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4D693" w14:textId="77777777" w:rsidR="007A7EF3" w:rsidRDefault="007A7EF3" w:rsidP="007A7EF3">
      <w:pPr>
        <w:pageBreakBefore/>
        <w:jc w:val="center"/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6C9883D1" w14:textId="77777777" w:rsidR="007A7EF3" w:rsidRDefault="007A7EF3" w:rsidP="007A7EF3">
      <w:pPr>
        <w:jc w:val="center"/>
      </w:pPr>
      <w:r>
        <w:rPr>
          <w:sz w:val="28"/>
          <w:szCs w:val="28"/>
        </w:rPr>
        <w:t>высшего образования</w:t>
      </w:r>
    </w:p>
    <w:p w14:paraId="3205CE88" w14:textId="77777777" w:rsidR="007A7EF3" w:rsidRDefault="007A7EF3" w:rsidP="007A7EF3">
      <w:pPr>
        <w:jc w:val="center"/>
      </w:pPr>
      <w:r>
        <w:rPr>
          <w:caps/>
          <w:sz w:val="28"/>
          <w:szCs w:val="28"/>
        </w:rPr>
        <w:t>«ФинансовЫЙ УНИВЕРСИТЕТ при Правительстве</w:t>
      </w:r>
    </w:p>
    <w:p w14:paraId="23D0F693" w14:textId="77777777" w:rsidR="007A7EF3" w:rsidRDefault="007A7EF3" w:rsidP="007A7EF3">
      <w:pPr>
        <w:jc w:val="center"/>
      </w:pPr>
      <w:r>
        <w:rPr>
          <w:caps/>
          <w:sz w:val="28"/>
          <w:szCs w:val="28"/>
        </w:rPr>
        <w:t>Российской Федерации»</w:t>
      </w:r>
    </w:p>
    <w:p w14:paraId="22901D9A" w14:textId="77777777" w:rsidR="007A7EF3" w:rsidRDefault="007A7EF3" w:rsidP="007A7EF3">
      <w:pPr>
        <w:jc w:val="center"/>
      </w:pPr>
      <w:r>
        <w:rPr>
          <w:sz w:val="28"/>
          <w:szCs w:val="28"/>
        </w:rPr>
        <w:t>(Финансовый университет)</w:t>
      </w:r>
    </w:p>
    <w:p w14:paraId="0DCC5944" w14:textId="77777777" w:rsidR="007A7EF3" w:rsidRDefault="007A7EF3" w:rsidP="007A7EF3">
      <w:pPr>
        <w:jc w:val="center"/>
        <w:rPr>
          <w:sz w:val="28"/>
          <w:szCs w:val="28"/>
        </w:rPr>
      </w:pPr>
    </w:p>
    <w:p w14:paraId="738941A5" w14:textId="77777777" w:rsidR="007A7EF3" w:rsidRDefault="007A7EF3" w:rsidP="007A7EF3">
      <w:pPr>
        <w:pStyle w:val="a3"/>
        <w:jc w:val="center"/>
      </w:pPr>
      <w:r>
        <w:rPr>
          <w:b/>
          <w:lang w:eastAsia="ru-RU"/>
        </w:rPr>
        <w:t>Департамент менеджмента и инноваций</w:t>
      </w:r>
    </w:p>
    <w:p w14:paraId="73A83CC4" w14:textId="77777777" w:rsidR="007A7EF3" w:rsidRDefault="007A7EF3" w:rsidP="007A7EF3">
      <w:pPr>
        <w:pStyle w:val="a3"/>
        <w:jc w:val="center"/>
      </w:pPr>
      <w:r>
        <w:rPr>
          <w:b/>
          <w:lang w:eastAsia="ru-RU"/>
        </w:rPr>
        <w:t>Факультета «Высшая школа управления»</w:t>
      </w:r>
    </w:p>
    <w:p w14:paraId="183025B7" w14:textId="2D72CC42" w:rsidR="007A7EF3" w:rsidRDefault="007A7EF3" w:rsidP="007A7EF3">
      <w:pPr>
        <w:jc w:val="center"/>
        <w:rPr>
          <w:b/>
          <w:sz w:val="28"/>
          <w:szCs w:val="28"/>
          <w:lang w:eastAsia="ru-RU"/>
        </w:rPr>
      </w:pPr>
    </w:p>
    <w:p w14:paraId="2812CD3B" w14:textId="77777777" w:rsidR="00D67136" w:rsidRDefault="00D67136" w:rsidP="007A7EF3">
      <w:pPr>
        <w:jc w:val="center"/>
        <w:rPr>
          <w:b/>
          <w:sz w:val="28"/>
          <w:szCs w:val="28"/>
          <w:lang w:eastAsia="ru-RU"/>
        </w:rPr>
      </w:pPr>
    </w:p>
    <w:p w14:paraId="0A23905C" w14:textId="41F4D733" w:rsidR="007A7EF3" w:rsidRDefault="007A7EF3" w:rsidP="007A7EF3">
      <w:pPr>
        <w:jc w:val="center"/>
        <w:rPr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7DEC3" wp14:editId="11C4E68C">
                <wp:simplePos x="0" y="0"/>
                <wp:positionH relativeFrom="page">
                  <wp:posOffset>3230245</wp:posOffset>
                </wp:positionH>
                <wp:positionV relativeFrom="paragraph">
                  <wp:posOffset>67310</wp:posOffset>
                </wp:positionV>
                <wp:extent cx="4332605" cy="1630680"/>
                <wp:effectExtent l="0" t="0" r="0" b="0"/>
                <wp:wrapSquare wrapText="bothSides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2605" cy="16306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661" w:type="dxa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6096"/>
                              <w:gridCol w:w="2565"/>
                            </w:tblGrid>
                            <w:tr w:rsidR="00D07B1B" w14:paraId="67144126" w14:textId="77777777" w:rsidTr="007A7EF3">
                              <w:trPr>
                                <w:trHeight w:val="3759"/>
                              </w:trPr>
                              <w:tc>
                                <w:tcPr>
                                  <w:tcW w:w="6096" w:type="dxa"/>
                                  <w:shd w:val="clear" w:color="auto" w:fill="auto"/>
                                </w:tcPr>
                                <w:p w14:paraId="4C753F0A" w14:textId="77777777" w:rsidR="008A36D4" w:rsidRPr="008A36D4" w:rsidRDefault="008A36D4" w:rsidP="008A36D4">
                                  <w:pPr>
                                    <w:jc w:val="right"/>
                                    <w:rPr>
                                      <w:b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</w:pPr>
                                  <w:r w:rsidRPr="008A36D4">
                                    <w:rPr>
                                      <w:b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УТВЕРЖДАЮ</w:t>
                                  </w:r>
                                </w:p>
                                <w:p w14:paraId="490042EA" w14:textId="77777777" w:rsidR="008A36D4" w:rsidRPr="008A36D4" w:rsidRDefault="008A36D4" w:rsidP="008A36D4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</w:pPr>
                                  <w:r w:rsidRPr="008A36D4">
                                    <w:rPr>
                                      <w:b/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 </w:t>
                                  </w:r>
                                  <w:r w:rsidRPr="008A36D4"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Проректор по учебной и</w:t>
                                  </w:r>
                                </w:p>
                                <w:p w14:paraId="2A13F482" w14:textId="77777777" w:rsidR="008A36D4" w:rsidRPr="008A36D4" w:rsidRDefault="008A36D4" w:rsidP="008A36D4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</w:pPr>
                                  <w:r w:rsidRPr="008A36D4"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   методической работе</w:t>
                                  </w:r>
                                </w:p>
                                <w:p w14:paraId="5A97EF79" w14:textId="60EA0A6E" w:rsidR="008A36D4" w:rsidRPr="008A36D4" w:rsidRDefault="00CD1B38" w:rsidP="008A36D4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___________</w:t>
                                  </w:r>
                                  <w:proofErr w:type="spellStart"/>
                                  <w:r w:rsidR="008A36D4" w:rsidRPr="008A36D4"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Е.А.Каменева</w:t>
                                  </w:r>
                                  <w:proofErr w:type="spellEnd"/>
                                </w:p>
                                <w:p w14:paraId="11CAE368" w14:textId="2A54067F" w:rsidR="008A36D4" w:rsidRPr="008A36D4" w:rsidRDefault="008A36D4" w:rsidP="008A36D4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</w:pPr>
                                  <w:r w:rsidRPr="008A36D4"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«</w:t>
                                  </w:r>
                                  <w:r w:rsidR="00CD1B38"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28</w:t>
                                  </w:r>
                                  <w:r w:rsidRPr="008A36D4"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» </w:t>
                                  </w:r>
                                  <w:r w:rsidR="00CD1B38"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 xml:space="preserve">марта </w:t>
                                  </w:r>
                                  <w:r w:rsidRPr="008A36D4">
                                    <w:rPr>
                                      <w:sz w:val="28"/>
                                      <w:szCs w:val="28"/>
                                      <w:lang w:eastAsia="ru-RU" w:bidi="ru-RU"/>
                                    </w:rPr>
                                    <w:t>2023 г.</w:t>
                                  </w:r>
                                </w:p>
                                <w:p w14:paraId="563C35AC" w14:textId="2C0B66D8" w:rsidR="00D07B1B" w:rsidRDefault="00D07B1B">
                                  <w:pPr>
                                    <w:jc w:val="right"/>
                                  </w:pPr>
                                </w:p>
                              </w:tc>
                              <w:tc>
                                <w:tcPr>
                                  <w:tcW w:w="2565" w:type="dxa"/>
                                  <w:shd w:val="clear" w:color="auto" w:fill="auto"/>
                                </w:tcPr>
                                <w:p w14:paraId="5EE3DFF9" w14:textId="77777777" w:rsidR="00D07B1B" w:rsidRDefault="00D07B1B">
                                  <w:pPr>
                                    <w:snapToGrid w:val="0"/>
                                    <w:rPr>
                                      <w:b/>
                                      <w:caps/>
                                      <w:sz w:val="28"/>
                                      <w:szCs w:val="28"/>
                                      <w:lang w:eastAsia="ru-RU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144C03" w14:textId="77777777" w:rsidR="00D07B1B" w:rsidRDefault="00D07B1B" w:rsidP="007A7EF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" tIns="635" rIns="635" bIns="63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7DEC3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54.35pt;margin-top:5.3pt;width:341.15pt;height:128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" stroked="f">
                <v:fill opacity="0"/>
                <v:textbox inset=".05pt,.05pt,.05pt,.05pt">
                  <w:txbxContent>
                    <w:tbl>
                      <w:tblPr>
                        <w:tblW w:w="8661" w:type="dxa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6096"/>
                        <w:gridCol w:w="2565"/>
                      </w:tblGrid>
                      <w:tr w:rsidR="00D07B1B" w14:paraId="67144126" w14:textId="77777777" w:rsidTr="007A7EF3">
                        <w:trPr>
                          <w:trHeight w:val="3759"/>
                        </w:trPr>
                        <w:tc>
                          <w:tcPr>
                            <w:tcW w:w="6096" w:type="dxa"/>
                            <w:shd w:val="clear" w:color="auto" w:fill="auto"/>
                          </w:tcPr>
                          <w:p w14:paraId="4C753F0A" w14:textId="77777777" w:rsidR="008A36D4" w:rsidRPr="008A36D4" w:rsidRDefault="008A36D4" w:rsidP="008A36D4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  <w:lang w:eastAsia="ru-RU" w:bidi="ru-RU"/>
                              </w:rPr>
                            </w:pPr>
                            <w:r w:rsidRPr="008A36D4">
                              <w:rPr>
                                <w:b/>
                                <w:sz w:val="28"/>
                                <w:szCs w:val="28"/>
                                <w:lang w:eastAsia="ru-RU" w:bidi="ru-RU"/>
                              </w:rPr>
                              <w:t>УТВЕРЖДАЮ</w:t>
                            </w:r>
                          </w:p>
                          <w:p w14:paraId="490042EA" w14:textId="77777777" w:rsidR="008A36D4" w:rsidRPr="008A36D4" w:rsidRDefault="008A36D4" w:rsidP="008A36D4">
                            <w:pPr>
                              <w:jc w:val="right"/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</w:pPr>
                            <w:r w:rsidRPr="008A36D4">
                              <w:rPr>
                                <w:b/>
                                <w:sz w:val="28"/>
                                <w:szCs w:val="28"/>
                                <w:lang w:eastAsia="ru-RU" w:bidi="ru-RU"/>
                              </w:rPr>
                              <w:t xml:space="preserve">  </w:t>
                            </w:r>
                            <w:r w:rsidRPr="008A36D4"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  <w:t>Проректор по учебной и</w:t>
                            </w:r>
                          </w:p>
                          <w:p w14:paraId="2A13F482" w14:textId="77777777" w:rsidR="008A36D4" w:rsidRPr="008A36D4" w:rsidRDefault="008A36D4" w:rsidP="008A36D4">
                            <w:pPr>
                              <w:jc w:val="right"/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</w:pPr>
                            <w:r w:rsidRPr="008A36D4"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  <w:t xml:space="preserve">   методической работе</w:t>
                            </w:r>
                          </w:p>
                          <w:p w14:paraId="5A97EF79" w14:textId="60EA0A6E" w:rsidR="008A36D4" w:rsidRPr="008A36D4" w:rsidRDefault="00CD1B38" w:rsidP="008A36D4">
                            <w:pPr>
                              <w:jc w:val="right"/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  <w:t>___________</w:t>
                            </w:r>
                            <w:proofErr w:type="spellStart"/>
                            <w:r w:rsidR="008A36D4" w:rsidRPr="008A36D4"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  <w:t>Е.А.Каменева</w:t>
                            </w:r>
                            <w:proofErr w:type="spellEnd"/>
                          </w:p>
                          <w:p w14:paraId="11CAE368" w14:textId="2A54067F" w:rsidR="008A36D4" w:rsidRPr="008A36D4" w:rsidRDefault="008A36D4" w:rsidP="008A36D4">
                            <w:pPr>
                              <w:jc w:val="right"/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</w:pPr>
                            <w:r w:rsidRPr="008A36D4"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  <w:t>«</w:t>
                            </w:r>
                            <w:r w:rsidR="00CD1B38"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  <w:t>28</w:t>
                            </w:r>
                            <w:r w:rsidRPr="008A36D4"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  <w:t xml:space="preserve">» </w:t>
                            </w:r>
                            <w:r w:rsidR="00CD1B38"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  <w:t xml:space="preserve">марта </w:t>
                            </w:r>
                            <w:r w:rsidRPr="008A36D4">
                              <w:rPr>
                                <w:sz w:val="28"/>
                                <w:szCs w:val="28"/>
                                <w:lang w:eastAsia="ru-RU" w:bidi="ru-RU"/>
                              </w:rPr>
                              <w:t>2023 г.</w:t>
                            </w:r>
                          </w:p>
                          <w:p w14:paraId="563C35AC" w14:textId="2C0B66D8" w:rsidR="00D07B1B" w:rsidRDefault="00D07B1B">
                            <w:pPr>
                              <w:jc w:val="right"/>
                            </w:pPr>
                          </w:p>
                        </w:tc>
                        <w:tc>
                          <w:tcPr>
                            <w:tcW w:w="2565" w:type="dxa"/>
                            <w:shd w:val="clear" w:color="auto" w:fill="auto"/>
                          </w:tcPr>
                          <w:p w14:paraId="5EE3DFF9" w14:textId="77777777" w:rsidR="00D07B1B" w:rsidRDefault="00D07B1B">
                            <w:pPr>
                              <w:snapToGrid w:val="0"/>
                              <w:rPr>
                                <w:b/>
                                <w:caps/>
                                <w:sz w:val="28"/>
                                <w:szCs w:val="28"/>
                                <w:lang w:eastAsia="ru-RU"/>
                              </w:rPr>
                            </w:pPr>
                          </w:p>
                        </w:tc>
                      </w:tr>
                    </w:tbl>
                    <w:p w14:paraId="0F144C03" w14:textId="77777777" w:rsidR="00D07B1B" w:rsidRDefault="00D07B1B" w:rsidP="007A7EF3">
                      <w: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1165D9B7" w14:textId="77777777" w:rsidR="007A7EF3" w:rsidRDefault="007A7EF3" w:rsidP="007A7EF3">
      <w:pPr>
        <w:jc w:val="center"/>
      </w:pPr>
      <w:r>
        <w:rPr>
          <w:sz w:val="28"/>
          <w:szCs w:val="28"/>
        </w:rPr>
        <w:t xml:space="preserve">                         </w:t>
      </w:r>
    </w:p>
    <w:p w14:paraId="0B5DEF1E" w14:textId="77777777" w:rsidR="007A7EF3" w:rsidRDefault="007A7EF3" w:rsidP="007A7EF3">
      <w:pPr>
        <w:jc w:val="center"/>
        <w:rPr>
          <w:sz w:val="28"/>
          <w:szCs w:val="28"/>
        </w:rPr>
      </w:pPr>
    </w:p>
    <w:p w14:paraId="2DAAF6C4" w14:textId="77777777" w:rsidR="007A7EF3" w:rsidRDefault="007A7EF3" w:rsidP="007A7EF3">
      <w:pPr>
        <w:jc w:val="center"/>
        <w:rPr>
          <w:sz w:val="28"/>
          <w:szCs w:val="28"/>
        </w:rPr>
      </w:pPr>
    </w:p>
    <w:p w14:paraId="12C97EC5" w14:textId="68F0A1AE" w:rsidR="007A7EF3" w:rsidRDefault="007A7EF3" w:rsidP="007A7EF3">
      <w:pPr>
        <w:jc w:val="center"/>
        <w:rPr>
          <w:sz w:val="28"/>
          <w:szCs w:val="28"/>
        </w:rPr>
      </w:pPr>
    </w:p>
    <w:p w14:paraId="72778E76" w14:textId="6FA1478A" w:rsidR="007A7EF3" w:rsidRDefault="007A7EF3" w:rsidP="007A7EF3">
      <w:pPr>
        <w:jc w:val="center"/>
        <w:rPr>
          <w:sz w:val="28"/>
          <w:szCs w:val="28"/>
        </w:rPr>
      </w:pPr>
    </w:p>
    <w:p w14:paraId="194270F2" w14:textId="24F3B87A" w:rsidR="007A7EF3" w:rsidRDefault="007A7EF3" w:rsidP="007A7EF3">
      <w:pPr>
        <w:jc w:val="center"/>
        <w:rPr>
          <w:sz w:val="28"/>
          <w:szCs w:val="28"/>
        </w:rPr>
      </w:pPr>
    </w:p>
    <w:p w14:paraId="34F8DB84" w14:textId="4A0A1D76" w:rsidR="007A7EF3" w:rsidRDefault="007A7EF3" w:rsidP="007A7EF3">
      <w:pPr>
        <w:jc w:val="center"/>
        <w:rPr>
          <w:sz w:val="28"/>
          <w:szCs w:val="28"/>
        </w:rPr>
      </w:pPr>
    </w:p>
    <w:p w14:paraId="01190ECA" w14:textId="39590378" w:rsidR="007A7EF3" w:rsidRDefault="007A7EF3" w:rsidP="007A7EF3">
      <w:pPr>
        <w:jc w:val="center"/>
        <w:rPr>
          <w:sz w:val="28"/>
          <w:szCs w:val="28"/>
        </w:rPr>
      </w:pPr>
    </w:p>
    <w:p w14:paraId="4D247BEC" w14:textId="1E1B800A" w:rsidR="007A7EF3" w:rsidRDefault="007A7EF3" w:rsidP="007A7EF3">
      <w:pPr>
        <w:jc w:val="center"/>
        <w:rPr>
          <w:sz w:val="28"/>
          <w:szCs w:val="28"/>
        </w:rPr>
      </w:pPr>
    </w:p>
    <w:p w14:paraId="592334F1" w14:textId="77777777" w:rsidR="00CD1D85" w:rsidRDefault="00CD1D85" w:rsidP="00673A3E">
      <w:pPr>
        <w:pStyle w:val="a3"/>
        <w:tabs>
          <w:tab w:val="left" w:pos="10915"/>
        </w:tabs>
        <w:spacing w:before="1"/>
        <w:jc w:val="both"/>
      </w:pPr>
    </w:p>
    <w:p w14:paraId="36B2E73B" w14:textId="7B0F1D4B" w:rsidR="00CD1D85" w:rsidRDefault="00943BCD" w:rsidP="00AE77E4">
      <w:pPr>
        <w:pStyle w:val="a3"/>
        <w:tabs>
          <w:tab w:val="left" w:pos="10915"/>
        </w:tabs>
        <w:ind w:left="1505" w:right="772"/>
        <w:jc w:val="center"/>
      </w:pPr>
      <w:r>
        <w:t xml:space="preserve">Гумерова </w:t>
      </w:r>
      <w:proofErr w:type="gramStart"/>
      <w:r>
        <w:t>Г.И.</w:t>
      </w:r>
      <w:proofErr w:type="gramEnd"/>
      <w:r>
        <w:t xml:space="preserve">, </w:t>
      </w:r>
      <w:r w:rsidR="003866BA">
        <w:t>И.Ю Литвин</w:t>
      </w:r>
    </w:p>
    <w:p w14:paraId="085D8892" w14:textId="77777777" w:rsidR="00CD1D85" w:rsidRDefault="00CD1D85" w:rsidP="00AE77E4">
      <w:pPr>
        <w:pStyle w:val="a3"/>
        <w:tabs>
          <w:tab w:val="left" w:pos="10915"/>
        </w:tabs>
        <w:spacing w:before="4"/>
        <w:jc w:val="center"/>
      </w:pPr>
    </w:p>
    <w:p w14:paraId="074CFD1E" w14:textId="2C35D110" w:rsidR="00CD1D85" w:rsidRDefault="007A7EF3" w:rsidP="00AE77E4">
      <w:pPr>
        <w:pStyle w:val="1"/>
        <w:tabs>
          <w:tab w:val="left" w:pos="10915"/>
        </w:tabs>
        <w:ind w:left="1506" w:right="771"/>
        <w:jc w:val="center"/>
      </w:pPr>
      <w:r>
        <w:t>Управление интеллектуальной собственностью</w:t>
      </w:r>
    </w:p>
    <w:p w14:paraId="2F972497" w14:textId="77777777" w:rsidR="00CD1D85" w:rsidRDefault="00CD1D85" w:rsidP="00AE77E4">
      <w:pPr>
        <w:pStyle w:val="a3"/>
        <w:tabs>
          <w:tab w:val="left" w:pos="10915"/>
        </w:tabs>
        <w:spacing w:before="10"/>
        <w:jc w:val="center"/>
        <w:rPr>
          <w:b/>
          <w:sz w:val="27"/>
        </w:rPr>
      </w:pPr>
    </w:p>
    <w:p w14:paraId="06C21962" w14:textId="77777777" w:rsidR="00AE77E4" w:rsidRDefault="00AE77E4" w:rsidP="00AE77E4">
      <w:pPr>
        <w:pStyle w:val="1"/>
        <w:tabs>
          <w:tab w:val="left" w:pos="10915"/>
        </w:tabs>
        <w:spacing w:before="1" w:line="319" w:lineRule="exact"/>
        <w:ind w:left="1505" w:right="772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14:paraId="5F547D19" w14:textId="77777777" w:rsidR="00AE77E4" w:rsidRDefault="00AE77E4" w:rsidP="00AE77E4">
      <w:pPr>
        <w:pStyle w:val="a3"/>
        <w:tabs>
          <w:tab w:val="left" w:pos="10915"/>
        </w:tabs>
        <w:spacing w:line="319" w:lineRule="exact"/>
        <w:ind w:left="1503" w:right="772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подготовки</w:t>
      </w:r>
    </w:p>
    <w:p w14:paraId="47500046" w14:textId="77777777" w:rsidR="00AE77E4" w:rsidRDefault="00AE77E4" w:rsidP="00AE77E4">
      <w:pPr>
        <w:pStyle w:val="a3"/>
        <w:tabs>
          <w:tab w:val="left" w:pos="10915"/>
        </w:tabs>
        <w:spacing w:before="2" w:line="322" w:lineRule="exact"/>
        <w:ind w:left="709"/>
        <w:jc w:val="center"/>
        <w:rPr>
          <w:spacing w:val="-6"/>
        </w:rPr>
      </w:pPr>
      <w:r>
        <w:t>27.03.05</w:t>
      </w:r>
      <w:r>
        <w:rPr>
          <w:spacing w:val="-4"/>
        </w:rPr>
        <w:t xml:space="preserve"> </w:t>
      </w:r>
      <w:r>
        <w:t>«Инноватика»,</w:t>
      </w:r>
      <w:r>
        <w:rPr>
          <w:spacing w:val="-6"/>
        </w:rPr>
        <w:t xml:space="preserve"> </w:t>
      </w:r>
    </w:p>
    <w:p w14:paraId="63274F40" w14:textId="77777777" w:rsidR="00AE77E4" w:rsidRDefault="00AE77E4" w:rsidP="00AE77E4">
      <w:pPr>
        <w:pStyle w:val="a3"/>
        <w:tabs>
          <w:tab w:val="left" w:pos="10915"/>
        </w:tabs>
        <w:spacing w:before="2" w:line="322" w:lineRule="exact"/>
        <w:ind w:left="709"/>
        <w:jc w:val="center"/>
      </w:pPr>
      <w:r>
        <w:t>профиль «Управление</w:t>
      </w:r>
      <w:r>
        <w:rPr>
          <w:spacing w:val="-5"/>
        </w:rPr>
        <w:t xml:space="preserve"> </w:t>
      </w:r>
      <w:r>
        <w:t>цифровыми</w:t>
      </w:r>
      <w:r>
        <w:rPr>
          <w:spacing w:val="-8"/>
        </w:rPr>
        <w:t xml:space="preserve"> </w:t>
      </w:r>
      <w:r>
        <w:t>инновациями»</w:t>
      </w:r>
    </w:p>
    <w:p w14:paraId="73B0C75B" w14:textId="77777777" w:rsidR="00CD1D85" w:rsidRDefault="00CD1D85" w:rsidP="00673A3E">
      <w:pPr>
        <w:pStyle w:val="a3"/>
        <w:tabs>
          <w:tab w:val="left" w:pos="10915"/>
        </w:tabs>
        <w:jc w:val="both"/>
        <w:rPr>
          <w:sz w:val="30"/>
        </w:rPr>
      </w:pPr>
    </w:p>
    <w:p w14:paraId="5FDCF59A" w14:textId="77777777" w:rsidR="00CD1D85" w:rsidRDefault="00CD1D85" w:rsidP="00673A3E">
      <w:pPr>
        <w:pStyle w:val="a3"/>
        <w:tabs>
          <w:tab w:val="left" w:pos="10915"/>
        </w:tabs>
        <w:jc w:val="both"/>
        <w:rPr>
          <w:sz w:val="30"/>
        </w:rPr>
      </w:pPr>
    </w:p>
    <w:p w14:paraId="6FC275B8" w14:textId="77777777" w:rsidR="00D07B1B" w:rsidRPr="00BD0D0D" w:rsidRDefault="00D07B1B" w:rsidP="00D07B1B">
      <w:pPr>
        <w:ind w:right="-2"/>
        <w:jc w:val="center"/>
        <w:rPr>
          <w:i/>
          <w:iCs/>
        </w:rPr>
      </w:pPr>
      <w:r w:rsidRPr="00BD0D0D">
        <w:rPr>
          <w:i/>
          <w:iCs/>
        </w:rPr>
        <w:t xml:space="preserve">Рекомендовано Ученым советом Факультета «Высшая школа управления» </w:t>
      </w:r>
    </w:p>
    <w:p w14:paraId="122B1459" w14:textId="2FD3890A" w:rsidR="00D07B1B" w:rsidRPr="00BD0D0D" w:rsidRDefault="008A36D4" w:rsidP="00D07B1B">
      <w:pPr>
        <w:ind w:right="-2"/>
        <w:jc w:val="center"/>
        <w:rPr>
          <w:i/>
          <w:iCs/>
        </w:rPr>
      </w:pPr>
      <w:r>
        <w:rPr>
          <w:i/>
          <w:iCs/>
        </w:rPr>
        <w:t xml:space="preserve">(протокол № 28 от </w:t>
      </w:r>
      <w:r w:rsidR="00D07B1B" w:rsidRPr="00BD0D0D">
        <w:rPr>
          <w:i/>
          <w:iCs/>
        </w:rPr>
        <w:t>21.03.2023г.)</w:t>
      </w:r>
    </w:p>
    <w:p w14:paraId="19B86197" w14:textId="77777777" w:rsidR="00D07B1B" w:rsidRPr="00BD0D0D" w:rsidRDefault="00D07B1B" w:rsidP="00D07B1B">
      <w:pPr>
        <w:ind w:right="-2"/>
        <w:jc w:val="center"/>
        <w:rPr>
          <w:i/>
          <w:iCs/>
        </w:rPr>
      </w:pPr>
      <w:r w:rsidRPr="00BD0D0D">
        <w:rPr>
          <w:i/>
          <w:iCs/>
        </w:rPr>
        <w:t>Одобрено Советом Департамента менеджмента и инноваций</w:t>
      </w:r>
    </w:p>
    <w:p w14:paraId="5184ADBA" w14:textId="77777777" w:rsidR="00D07B1B" w:rsidRPr="00BD0D0D" w:rsidRDefault="00D07B1B" w:rsidP="00D07B1B">
      <w:pPr>
        <w:ind w:right="-2"/>
        <w:jc w:val="center"/>
        <w:rPr>
          <w:i/>
          <w:iCs/>
        </w:rPr>
      </w:pPr>
      <w:r w:rsidRPr="00BD0D0D">
        <w:rPr>
          <w:i/>
          <w:iCs/>
        </w:rPr>
        <w:t>(протокол № 1</w:t>
      </w:r>
      <w:r>
        <w:rPr>
          <w:i/>
          <w:iCs/>
        </w:rPr>
        <w:t>2</w:t>
      </w:r>
      <w:r w:rsidRPr="00BD0D0D">
        <w:rPr>
          <w:i/>
          <w:iCs/>
        </w:rPr>
        <w:t xml:space="preserve"> от </w:t>
      </w:r>
      <w:r>
        <w:rPr>
          <w:i/>
          <w:iCs/>
        </w:rPr>
        <w:t>14.02.</w:t>
      </w:r>
      <w:r w:rsidRPr="00BD0D0D">
        <w:rPr>
          <w:i/>
          <w:iCs/>
        </w:rPr>
        <w:t>2023г.)</w:t>
      </w:r>
    </w:p>
    <w:p w14:paraId="6A09AA89" w14:textId="77777777" w:rsidR="00D07B1B" w:rsidRPr="00BD0D0D" w:rsidRDefault="00D07B1B" w:rsidP="00D07B1B">
      <w:pPr>
        <w:jc w:val="center"/>
        <w:rPr>
          <w:i/>
          <w:iCs/>
        </w:rPr>
      </w:pPr>
    </w:p>
    <w:p w14:paraId="184D8FAC" w14:textId="77777777" w:rsidR="00CD1D85" w:rsidRDefault="00CD1D85" w:rsidP="00673A3E">
      <w:pPr>
        <w:pStyle w:val="a3"/>
        <w:tabs>
          <w:tab w:val="left" w:pos="10915"/>
        </w:tabs>
        <w:jc w:val="both"/>
        <w:rPr>
          <w:i/>
          <w:sz w:val="26"/>
        </w:rPr>
      </w:pPr>
    </w:p>
    <w:p w14:paraId="728D738D" w14:textId="77777777" w:rsidR="00CD1D85" w:rsidRDefault="00CD1D85" w:rsidP="00673A3E">
      <w:pPr>
        <w:pStyle w:val="a3"/>
        <w:tabs>
          <w:tab w:val="left" w:pos="10915"/>
        </w:tabs>
        <w:jc w:val="both"/>
        <w:rPr>
          <w:i/>
          <w:sz w:val="26"/>
        </w:rPr>
      </w:pPr>
    </w:p>
    <w:p w14:paraId="3796DFA9" w14:textId="7C9348AC" w:rsidR="00CD1D85" w:rsidRDefault="00CD1D85" w:rsidP="00673A3E">
      <w:pPr>
        <w:pStyle w:val="a3"/>
        <w:tabs>
          <w:tab w:val="left" w:pos="10915"/>
        </w:tabs>
        <w:jc w:val="both"/>
        <w:rPr>
          <w:i/>
          <w:sz w:val="26"/>
        </w:rPr>
      </w:pPr>
    </w:p>
    <w:p w14:paraId="3957EDDD" w14:textId="7D4D0907" w:rsidR="00AE77E4" w:rsidRDefault="00AE77E4" w:rsidP="00673A3E">
      <w:pPr>
        <w:pStyle w:val="a3"/>
        <w:tabs>
          <w:tab w:val="left" w:pos="10915"/>
        </w:tabs>
        <w:jc w:val="both"/>
        <w:rPr>
          <w:i/>
          <w:sz w:val="26"/>
        </w:rPr>
      </w:pPr>
    </w:p>
    <w:p w14:paraId="0F605844" w14:textId="7E26F2F4" w:rsidR="00AE77E4" w:rsidRDefault="00AE77E4" w:rsidP="00673A3E">
      <w:pPr>
        <w:pStyle w:val="a3"/>
        <w:tabs>
          <w:tab w:val="left" w:pos="10915"/>
        </w:tabs>
        <w:jc w:val="both"/>
        <w:rPr>
          <w:i/>
          <w:sz w:val="26"/>
        </w:rPr>
      </w:pPr>
    </w:p>
    <w:p w14:paraId="37437B12" w14:textId="77777777" w:rsidR="00AE77E4" w:rsidRDefault="00AE77E4" w:rsidP="00673A3E">
      <w:pPr>
        <w:pStyle w:val="a3"/>
        <w:tabs>
          <w:tab w:val="left" w:pos="10915"/>
        </w:tabs>
        <w:jc w:val="both"/>
        <w:rPr>
          <w:i/>
          <w:sz w:val="26"/>
        </w:rPr>
      </w:pPr>
    </w:p>
    <w:p w14:paraId="320F1E8D" w14:textId="77777777" w:rsidR="00CD1D85" w:rsidRDefault="00CD1D85" w:rsidP="00673A3E">
      <w:pPr>
        <w:pStyle w:val="a3"/>
        <w:tabs>
          <w:tab w:val="left" w:pos="10915"/>
        </w:tabs>
        <w:jc w:val="both"/>
        <w:rPr>
          <w:i/>
          <w:sz w:val="26"/>
        </w:rPr>
      </w:pPr>
    </w:p>
    <w:p w14:paraId="0913DDFE" w14:textId="77777777" w:rsidR="00CD1D85" w:rsidRDefault="00CD1D85" w:rsidP="00673A3E">
      <w:pPr>
        <w:pStyle w:val="a3"/>
        <w:tabs>
          <w:tab w:val="left" w:pos="10915"/>
        </w:tabs>
        <w:jc w:val="both"/>
        <w:rPr>
          <w:i/>
          <w:sz w:val="36"/>
        </w:rPr>
      </w:pPr>
    </w:p>
    <w:p w14:paraId="5A3819C9" w14:textId="1C44C817" w:rsidR="00CD1D85" w:rsidRDefault="006568EC" w:rsidP="00AE77E4">
      <w:pPr>
        <w:pStyle w:val="a3"/>
        <w:tabs>
          <w:tab w:val="left" w:pos="10915"/>
        </w:tabs>
        <w:ind w:left="1506" w:right="772"/>
        <w:jc w:val="center"/>
      </w:pPr>
      <w:r>
        <w:t>Москва</w:t>
      </w:r>
      <w:r>
        <w:rPr>
          <w:spacing w:val="-2"/>
        </w:rPr>
        <w:t xml:space="preserve"> </w:t>
      </w:r>
      <w:r>
        <w:t>20</w:t>
      </w:r>
      <w:r w:rsidR="00AE77E4">
        <w:t>2</w:t>
      </w:r>
      <w:r w:rsidR="00066070">
        <w:t>3</w:t>
      </w:r>
    </w:p>
    <w:p w14:paraId="35421CEC" w14:textId="77777777" w:rsidR="00CD1D85" w:rsidRDefault="00CD1D85" w:rsidP="00673A3E">
      <w:pPr>
        <w:tabs>
          <w:tab w:val="left" w:pos="10915"/>
        </w:tabs>
        <w:jc w:val="both"/>
        <w:sectPr w:rsidR="00CD1D85">
          <w:footerReference w:type="default" r:id="rId8"/>
          <w:pgSz w:w="11910" w:h="16840"/>
          <w:pgMar w:top="1040" w:right="340" w:bottom="880" w:left="460" w:header="0" w:footer="683" w:gutter="0"/>
          <w:pgNumType w:start="2"/>
          <w:cols w:space="720"/>
        </w:sectPr>
      </w:pPr>
    </w:p>
    <w:p w14:paraId="5613B146" w14:textId="77777777" w:rsidR="006328B9" w:rsidRDefault="006328B9" w:rsidP="006328B9">
      <w:pPr>
        <w:pageBreakBefore/>
        <w:jc w:val="center"/>
      </w:pPr>
      <w:r>
        <w:rPr>
          <w:b/>
          <w:bCs/>
          <w:caps/>
          <w:sz w:val="28"/>
          <w:szCs w:val="28"/>
        </w:rPr>
        <w:lastRenderedPageBreak/>
        <w:t>Содержание</w:t>
      </w:r>
    </w:p>
    <w:p w14:paraId="4C84A551" w14:textId="77777777" w:rsidR="006328B9" w:rsidRDefault="006328B9" w:rsidP="006328B9">
      <w:pPr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357"/>
        <w:gridCol w:w="566"/>
      </w:tblGrid>
      <w:tr w:rsidR="006328B9" w14:paraId="4425BBC9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6FAEE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954285" w14:textId="01292119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6328B9" w14:paraId="793AA525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1F531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485D93" w14:textId="45DADC31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6328B9" w14:paraId="622D70C3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E66FD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21DD23" w14:textId="03612E94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6328B9" w14:paraId="62D4AC89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BDC02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43F32B" w14:textId="5C98F520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6328B9" w14:paraId="0005B85D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BDD9D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A17B58" w14:textId="5177B0F8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6328B9" w14:paraId="417EBC4A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E6FA5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8DFF0E" w14:textId="0CE7C74D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6328B9" w14:paraId="380522F0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A34A1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91E4D9" w14:textId="77777777" w:rsidR="006328B9" w:rsidRPr="00AB6138" w:rsidRDefault="006328B9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6328B9" w14:paraId="1D07CE62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A1D51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E374E1" w14:textId="77777777" w:rsidR="006328B9" w:rsidRPr="00AB6138" w:rsidRDefault="006328B9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1</w:t>
            </w:r>
            <w:r w:rsidRPr="00AB6138">
              <w:rPr>
                <w:rFonts w:eastAsia="Calibri"/>
                <w:sz w:val="28"/>
                <w:szCs w:val="28"/>
                <w:lang w:val="en-GB"/>
              </w:rPr>
              <w:t>1</w:t>
            </w:r>
          </w:p>
        </w:tc>
      </w:tr>
      <w:tr w:rsidR="007340CC" w:rsidRPr="007340CC" w14:paraId="49D71A9B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535A1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674BE3" w14:textId="13D788C8" w:rsidR="006328B9" w:rsidRPr="00AB6138" w:rsidRDefault="005215B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14</w:t>
            </w:r>
          </w:p>
        </w:tc>
      </w:tr>
      <w:tr w:rsidR="007340CC" w:rsidRPr="007340CC" w14:paraId="2ED476D3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48FAA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A8410E" w14:textId="7BED0983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1</w:t>
            </w:r>
            <w:r w:rsidR="00CE195B" w:rsidRPr="00AB6138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7340CC" w:rsidRPr="007340CC" w14:paraId="3DF87B74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F5419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AA0116" w14:textId="4E17D4AC" w:rsidR="006328B9" w:rsidRPr="00AB6138" w:rsidRDefault="006328B9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1</w:t>
            </w:r>
            <w:r w:rsidR="00CE195B" w:rsidRPr="00AB6138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6328B9" w14:paraId="36138ABC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4D3D5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5F38D1" w14:textId="499364E2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1</w:t>
            </w:r>
            <w:r w:rsidR="00CE195B" w:rsidRPr="00AB6138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6328B9" w14:paraId="08DA5A90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E2750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F6F9CF" w14:textId="093633AA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23</w:t>
            </w:r>
          </w:p>
        </w:tc>
      </w:tr>
      <w:tr w:rsidR="006328B9" w14:paraId="6F45F16F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0EA0E" w14:textId="77777777" w:rsidR="006328B9" w:rsidRPr="00AB6138" w:rsidRDefault="006328B9" w:rsidP="006A1417">
            <w:pPr>
              <w:jc w:val="both"/>
            </w:pPr>
            <w:r w:rsidRPr="00AB6138">
              <w:rPr>
                <w:sz w:val="28"/>
                <w:szCs w:val="28"/>
              </w:rPr>
              <w:t>9. П</w:t>
            </w:r>
            <w:r w:rsidRPr="00AB6138"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AFE736" w14:textId="397FA859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26</w:t>
            </w:r>
          </w:p>
        </w:tc>
      </w:tr>
      <w:tr w:rsidR="006328B9" w14:paraId="62B26A66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C21F6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BFD746" w14:textId="31EE4D73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27</w:t>
            </w:r>
          </w:p>
        </w:tc>
      </w:tr>
      <w:tr w:rsidR="007340CC" w:rsidRPr="007340CC" w14:paraId="3D8179A8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8C051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E6C787" w14:textId="14D188E8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33</w:t>
            </w:r>
          </w:p>
        </w:tc>
      </w:tr>
      <w:tr w:rsidR="006328B9" w:rsidRPr="007340CC" w14:paraId="18B4DAA9" w14:textId="77777777" w:rsidTr="006A1417">
        <w:trPr>
          <w:jc w:val="center"/>
        </w:trPr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5065D" w14:textId="77777777" w:rsidR="006328B9" w:rsidRPr="00AB6138" w:rsidRDefault="006328B9" w:rsidP="006A1417">
            <w:pPr>
              <w:jc w:val="both"/>
            </w:pPr>
            <w:r w:rsidRPr="00AB6138"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71D994" w14:textId="0704FD16" w:rsidR="006328B9" w:rsidRPr="00AB6138" w:rsidRDefault="007340CC" w:rsidP="006A1417">
            <w:pPr>
              <w:jc w:val="center"/>
            </w:pPr>
            <w:r w:rsidRPr="00AB6138">
              <w:rPr>
                <w:rFonts w:eastAsia="Calibri"/>
                <w:sz w:val="28"/>
                <w:szCs w:val="28"/>
              </w:rPr>
              <w:t>34</w:t>
            </w:r>
          </w:p>
        </w:tc>
      </w:tr>
    </w:tbl>
    <w:p w14:paraId="6D353B57" w14:textId="77777777" w:rsidR="006328B9" w:rsidRPr="007340CC" w:rsidRDefault="006328B9" w:rsidP="006328B9">
      <w:pPr>
        <w:tabs>
          <w:tab w:val="right" w:leader="dot" w:pos="8982"/>
        </w:tabs>
        <w:spacing w:line="360" w:lineRule="auto"/>
        <w:ind w:firstLine="709"/>
        <w:rPr>
          <w:color w:val="000000" w:themeColor="text1"/>
          <w:sz w:val="28"/>
          <w:szCs w:val="28"/>
        </w:rPr>
      </w:pPr>
    </w:p>
    <w:p w14:paraId="2E32706B" w14:textId="77777777" w:rsidR="006328B9" w:rsidRDefault="006328B9" w:rsidP="006328B9">
      <w:pPr>
        <w:tabs>
          <w:tab w:val="right" w:leader="dot" w:pos="8982"/>
        </w:tabs>
        <w:spacing w:line="360" w:lineRule="auto"/>
        <w:ind w:firstLine="709"/>
        <w:rPr>
          <w:sz w:val="28"/>
          <w:szCs w:val="28"/>
        </w:rPr>
      </w:pPr>
    </w:p>
    <w:p w14:paraId="5CCF755C" w14:textId="77777777" w:rsidR="00CD1D85" w:rsidRDefault="00CD1D85" w:rsidP="00673A3E">
      <w:pPr>
        <w:tabs>
          <w:tab w:val="left" w:pos="10915"/>
        </w:tabs>
        <w:spacing w:line="270" w:lineRule="exact"/>
        <w:jc w:val="both"/>
        <w:rPr>
          <w:sz w:val="24"/>
        </w:rPr>
      </w:pPr>
    </w:p>
    <w:p w14:paraId="1DD634E6" w14:textId="77777777" w:rsidR="00EB5725" w:rsidRDefault="00EB5725" w:rsidP="00673A3E">
      <w:pPr>
        <w:tabs>
          <w:tab w:val="left" w:pos="10915"/>
        </w:tabs>
        <w:spacing w:line="270" w:lineRule="exact"/>
        <w:jc w:val="both"/>
        <w:rPr>
          <w:sz w:val="24"/>
        </w:rPr>
        <w:sectPr w:rsidR="00EB5725">
          <w:pgSz w:w="11910" w:h="16840"/>
          <w:pgMar w:top="1040" w:right="340" w:bottom="960" w:left="460" w:header="0" w:footer="683" w:gutter="0"/>
          <w:cols w:space="720"/>
        </w:sectPr>
      </w:pPr>
    </w:p>
    <w:p w14:paraId="6058AEF5" w14:textId="37B13E2D" w:rsidR="00C50657" w:rsidRPr="00142DCF" w:rsidRDefault="006568EC" w:rsidP="00142DCF">
      <w:pPr>
        <w:pStyle w:val="a5"/>
        <w:numPr>
          <w:ilvl w:val="0"/>
          <w:numId w:val="8"/>
        </w:numPr>
        <w:shd w:val="clear" w:color="auto" w:fill="FFFFFF"/>
        <w:tabs>
          <w:tab w:val="left" w:pos="10915"/>
        </w:tabs>
        <w:spacing w:line="360" w:lineRule="auto"/>
        <w:jc w:val="center"/>
        <w:rPr>
          <w:rStyle w:val="31"/>
          <w:b/>
          <w:spacing w:val="0"/>
          <w:sz w:val="28"/>
          <w:szCs w:val="28"/>
        </w:rPr>
      </w:pPr>
      <w:r w:rsidRPr="00C50657">
        <w:rPr>
          <w:rStyle w:val="31"/>
          <w:b/>
          <w:spacing w:val="0"/>
          <w:sz w:val="28"/>
          <w:szCs w:val="28"/>
        </w:rPr>
        <w:lastRenderedPageBreak/>
        <w:t>Наименование дисциплины</w:t>
      </w:r>
    </w:p>
    <w:p w14:paraId="59C95035" w14:textId="44050619" w:rsidR="006568EC" w:rsidRDefault="00C50657" w:rsidP="00673A3E">
      <w:pPr>
        <w:pStyle w:val="63"/>
        <w:shd w:val="clear" w:color="auto" w:fill="auto"/>
        <w:tabs>
          <w:tab w:val="left" w:pos="10915"/>
        </w:tabs>
        <w:spacing w:before="0" w:after="0" w:line="360" w:lineRule="auto"/>
        <w:jc w:val="both"/>
        <w:rPr>
          <w:rFonts w:eastAsia="Arial Unicode MS" w:cs="Times New Roman"/>
          <w:color w:val="000000"/>
          <w:spacing w:val="0"/>
          <w:sz w:val="28"/>
          <w:szCs w:val="28"/>
          <w:lang w:val="ru-RU" w:eastAsia="ru-RU"/>
        </w:rPr>
      </w:pPr>
      <w:r>
        <w:rPr>
          <w:rFonts w:eastAsia="Arial Unicode MS" w:cs="Times New Roman"/>
          <w:color w:val="000000"/>
          <w:spacing w:val="0"/>
          <w:sz w:val="28"/>
          <w:szCs w:val="28"/>
          <w:lang w:val="ru-RU" w:eastAsia="ru-RU"/>
        </w:rPr>
        <w:t>Управление интеллектуальной собственностью</w:t>
      </w:r>
    </w:p>
    <w:p w14:paraId="0FC7D4DC" w14:textId="77777777" w:rsidR="00C50657" w:rsidRPr="00C50657" w:rsidRDefault="00C50657" w:rsidP="00673A3E">
      <w:pPr>
        <w:pStyle w:val="63"/>
        <w:shd w:val="clear" w:color="auto" w:fill="auto"/>
        <w:tabs>
          <w:tab w:val="left" w:pos="10915"/>
        </w:tabs>
        <w:spacing w:before="0" w:after="0" w:line="360" w:lineRule="auto"/>
        <w:jc w:val="both"/>
        <w:rPr>
          <w:rFonts w:eastAsia="Arial Unicode MS" w:cs="Times New Roman"/>
          <w:color w:val="000000"/>
          <w:spacing w:val="0"/>
          <w:sz w:val="16"/>
          <w:szCs w:val="16"/>
          <w:lang w:val="ru-RU" w:eastAsia="ru-RU"/>
        </w:rPr>
      </w:pPr>
    </w:p>
    <w:p w14:paraId="753219A2" w14:textId="4501ABCB" w:rsidR="007D77CB" w:rsidRPr="00142DCF" w:rsidRDefault="007D77CB" w:rsidP="00142DCF">
      <w:pPr>
        <w:pStyle w:val="1"/>
        <w:spacing w:line="360" w:lineRule="auto"/>
        <w:ind w:left="0"/>
        <w:jc w:val="center"/>
        <w:rPr>
          <w:lang w:eastAsia="ru-RU"/>
        </w:rPr>
      </w:pPr>
      <w:r>
        <w:rPr>
          <w:lang w:eastAsia="ru-RU"/>
        </w:rPr>
        <w:t xml:space="preserve">2. </w:t>
      </w:r>
      <w:r w:rsidRPr="007D77CB">
        <w:rPr>
          <w:lang w:eastAsia="ru-RU"/>
        </w:rPr>
        <w:t>Перечень</w:t>
      </w:r>
      <w:r>
        <w:rPr>
          <w:lang w:eastAsia="ru-RU"/>
        </w:rPr>
        <w:t xml:space="preserve"> планируемых </w:t>
      </w:r>
      <w:r w:rsidRPr="007D77CB">
        <w:rPr>
          <w:lang w:eastAsia="ru-RU"/>
        </w:rPr>
        <w:t>результатов</w:t>
      </w:r>
      <w:r>
        <w:rPr>
          <w:lang w:eastAsia="ru-RU"/>
        </w:rPr>
        <w:t xml:space="preserve">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14:paraId="23AF6947" w14:textId="21A6E13D" w:rsidR="007D77CB" w:rsidRPr="007D77CB" w:rsidRDefault="007D77CB" w:rsidP="007D77CB">
      <w:pPr>
        <w:pStyle w:val="1"/>
        <w:spacing w:line="360" w:lineRule="auto"/>
        <w:ind w:left="0"/>
        <w:jc w:val="right"/>
        <w:rPr>
          <w:b w:val="0"/>
          <w:bCs w:val="0"/>
        </w:rPr>
      </w:pPr>
      <w:r w:rsidRPr="007D77CB">
        <w:rPr>
          <w:b w:val="0"/>
          <w:bCs w:val="0"/>
          <w:lang w:eastAsia="ru-RU"/>
        </w:rPr>
        <w:t>Таблица 1</w:t>
      </w:r>
    </w:p>
    <w:tbl>
      <w:tblPr>
        <w:tblW w:w="1046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3261"/>
        <w:gridCol w:w="3940"/>
      </w:tblGrid>
      <w:tr w:rsidR="00B60393" w14:paraId="4294DE78" w14:textId="77777777" w:rsidTr="00142DCF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9A250" w14:textId="2B4DD3DC" w:rsidR="00B60393" w:rsidRDefault="00B60393" w:rsidP="00B60393">
            <w:pPr>
              <w:tabs>
                <w:tab w:val="left" w:pos="540"/>
                <w:tab w:val="left" w:pos="10915"/>
              </w:tabs>
              <w:contextualSpacing/>
              <w:jc w:val="both"/>
              <w:rPr>
                <w:sz w:val="24"/>
              </w:rPr>
            </w:pPr>
            <w: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4C043" w14:textId="24B49C31" w:rsidR="00B60393" w:rsidRDefault="00B60393" w:rsidP="00B60393">
            <w:pPr>
              <w:tabs>
                <w:tab w:val="left" w:pos="540"/>
                <w:tab w:val="left" w:pos="10915"/>
              </w:tabs>
              <w:contextualSpacing/>
              <w:jc w:val="both"/>
              <w:rPr>
                <w:sz w:val="24"/>
              </w:rPr>
            </w:pPr>
            <w:r>
              <w:t>Наименование 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222EF" w14:textId="3FD8D9BE" w:rsidR="00B60393" w:rsidRDefault="00B60393" w:rsidP="00B60393">
            <w:pPr>
              <w:tabs>
                <w:tab w:val="left" w:pos="540"/>
                <w:tab w:val="left" w:pos="10915"/>
              </w:tabs>
              <w:contextualSpacing/>
              <w:jc w:val="both"/>
              <w:rPr>
                <w:sz w:val="24"/>
              </w:rPr>
            </w:pPr>
            <w:r>
              <w:t>Индикаторы достижения компетенции</w:t>
            </w:r>
            <w:r>
              <w:rPr>
                <w:rStyle w:val="af"/>
                <w:rFonts w:eastAsia="Calibri"/>
              </w:rPr>
              <w:footnoteReference w:id="1"/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2F2AE" w14:textId="5E691323" w:rsidR="00B60393" w:rsidRDefault="00B60393" w:rsidP="00B60393">
            <w:pPr>
              <w:tabs>
                <w:tab w:val="left" w:pos="540"/>
                <w:tab w:val="left" w:pos="10915"/>
              </w:tabs>
              <w:contextualSpacing/>
              <w:jc w:val="both"/>
              <w:rPr>
                <w:sz w:val="24"/>
              </w:rPr>
            </w:pPr>
            <w:r>
              <w:t>Результаты обучения (владения</w:t>
            </w:r>
            <w:r>
              <w:rPr>
                <w:rStyle w:val="af"/>
                <w:rFonts w:eastAsia="Calibri"/>
              </w:rPr>
              <w:footnoteReference w:id="2"/>
            </w:r>
            <w:r>
              <w:t>, умения и знания), соотнесенные с компетенциями/индикаторами достижения компетенции</w:t>
            </w:r>
          </w:p>
        </w:tc>
      </w:tr>
      <w:tr w:rsidR="00760D51" w14:paraId="6112B3DC" w14:textId="77777777" w:rsidTr="00142DCF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7297" w14:textId="3A8A65CF" w:rsidR="00760D51" w:rsidRPr="00760D51" w:rsidRDefault="00880AF7" w:rsidP="00673A3E">
            <w:pPr>
              <w:tabs>
                <w:tab w:val="left" w:pos="540"/>
                <w:tab w:val="left" w:pos="10915"/>
              </w:tabs>
              <w:contextualSpacing/>
              <w:jc w:val="both"/>
            </w:pPr>
            <w:r>
              <w:t>ОПК-</w:t>
            </w:r>
            <w:r w:rsidR="002E515C"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3F241" w14:textId="0B33D38E" w:rsidR="00760D51" w:rsidRPr="00760D51" w:rsidRDefault="00880AF7" w:rsidP="00673A3E">
            <w:pPr>
              <w:tabs>
                <w:tab w:val="left" w:pos="10915"/>
              </w:tabs>
              <w:jc w:val="both"/>
            </w:pPr>
            <w:r>
              <w:t>Способен решать задачи в области инновационных процессов в науке, технике и технологии с учетом нормативно-правового регулирования в сфере интеллектуальной собственности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19AEE" w14:textId="1830D457" w:rsidR="00760D51" w:rsidRDefault="00281246" w:rsidP="00673A3E">
            <w:pPr>
              <w:tabs>
                <w:tab w:val="left" w:pos="540"/>
                <w:tab w:val="left" w:pos="10915"/>
              </w:tabs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880AF7">
              <w:rPr>
                <w:sz w:val="24"/>
              </w:rPr>
              <w:t>Применяет в практической деятельности основы правового регулирования и действия правовых норм для защиты права на интеллектуальную собственность.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164D8" w14:textId="4774BE46" w:rsidR="00760D51" w:rsidRPr="00664BAB" w:rsidRDefault="00760D51" w:rsidP="002D4740">
            <w:pPr>
              <w:pStyle w:val="TableParagraph"/>
              <w:tabs>
                <w:tab w:val="left" w:pos="10915"/>
              </w:tabs>
              <w:ind w:left="106" w:right="278"/>
              <w:jc w:val="both"/>
            </w:pPr>
            <w:r w:rsidRPr="00664BAB">
              <w:rPr>
                <w:b/>
                <w:bCs/>
              </w:rPr>
              <w:t>Знать:</w:t>
            </w:r>
            <w:r w:rsidR="00664BAB" w:rsidRPr="00664BAB">
              <w:t xml:space="preserve"> методы, техники и </w:t>
            </w:r>
            <w:r w:rsidR="009C2F9F">
              <w:t xml:space="preserve">стандарты по инновационной деятельности и интеллектуальной деятельности </w:t>
            </w:r>
            <w:r w:rsidR="00664BAB" w:rsidRPr="00664BAB">
              <w:t>для защиты права на интеллектуальную собственность.</w:t>
            </w:r>
          </w:p>
          <w:p w14:paraId="49DDE7CE" w14:textId="002F82EA" w:rsidR="00760D51" w:rsidRPr="00664BAB" w:rsidRDefault="00760D51" w:rsidP="00880AF7">
            <w:pPr>
              <w:pStyle w:val="TableParagraph"/>
              <w:tabs>
                <w:tab w:val="left" w:pos="10915"/>
              </w:tabs>
              <w:ind w:left="106"/>
              <w:jc w:val="both"/>
            </w:pPr>
            <w:r w:rsidRPr="00664BAB">
              <w:rPr>
                <w:b/>
                <w:bCs/>
              </w:rPr>
              <w:t>Уметь:</w:t>
            </w:r>
            <w:r w:rsidR="00664BAB" w:rsidRPr="00664BAB">
              <w:t xml:space="preserve"> применять </w:t>
            </w:r>
            <w:r w:rsidR="00664BAB">
              <w:t>методический подход</w:t>
            </w:r>
            <w:r w:rsidR="00664BAB" w:rsidRPr="00664BAB">
              <w:t xml:space="preserve"> для обработки данных для принятия управленческих решений </w:t>
            </w:r>
            <w:r w:rsidR="00664BAB">
              <w:t>по</w:t>
            </w:r>
            <w:r w:rsidR="00664BAB" w:rsidRPr="00664BAB">
              <w:t xml:space="preserve"> правовому регулированию и действиям правовых норм для защиты права на интеллектуальную собственность.</w:t>
            </w:r>
            <w:r w:rsidRPr="00664BAB">
              <w:t xml:space="preserve"> </w:t>
            </w:r>
          </w:p>
        </w:tc>
      </w:tr>
      <w:tr w:rsidR="00760D51" w14:paraId="762B1EC4" w14:textId="77777777" w:rsidTr="00142DCF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3CBC" w14:textId="77777777" w:rsidR="00760D51" w:rsidRPr="00760D51" w:rsidRDefault="009863DF" w:rsidP="00673A3E">
            <w:pPr>
              <w:tabs>
                <w:tab w:val="left" w:pos="540"/>
                <w:tab w:val="left" w:pos="10915"/>
              </w:tabs>
              <w:contextualSpacing/>
              <w:jc w:val="both"/>
            </w:pPr>
            <w:r>
              <w:t>ПКП-3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CD9DA" w14:textId="77777777" w:rsidR="00760D51" w:rsidRPr="00760D51" w:rsidRDefault="009863DF" w:rsidP="00673A3E">
            <w:pPr>
              <w:tabs>
                <w:tab w:val="left" w:pos="10915"/>
              </w:tabs>
              <w:jc w:val="both"/>
            </w:pPr>
            <w:r>
              <w:t>Способность разрабатывать проекты реализации инноваций с использованием теории решения инженерных задач и других теорий поиска нестандартных, креативных решений, формулировать техническое задание, использовать средства автоматизации при проектировании и подготовке производства цифровых инноваций в проектах.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E6D12" w14:textId="7FE00B19" w:rsidR="00760D51" w:rsidRPr="00366A0D" w:rsidRDefault="009863DF" w:rsidP="00DE468D">
            <w:pPr>
              <w:pStyle w:val="a5"/>
              <w:numPr>
                <w:ilvl w:val="0"/>
                <w:numId w:val="3"/>
              </w:numPr>
              <w:tabs>
                <w:tab w:val="left" w:pos="311"/>
                <w:tab w:val="left" w:pos="10915"/>
              </w:tabs>
              <w:ind w:left="0" w:firstLine="114"/>
              <w:contextualSpacing/>
              <w:jc w:val="both"/>
              <w:rPr>
                <w:sz w:val="24"/>
              </w:rPr>
            </w:pPr>
            <w:r w:rsidRPr="00366A0D">
              <w:rPr>
                <w:sz w:val="24"/>
              </w:rPr>
              <w:t xml:space="preserve">Использует информационные технологии и инструментальные средства при </w:t>
            </w:r>
            <w:r w:rsidR="00441820" w:rsidRPr="00366A0D">
              <w:rPr>
                <w:sz w:val="24"/>
              </w:rPr>
              <w:t>разработке проектов</w:t>
            </w:r>
            <w:r w:rsidR="005042BA" w:rsidRPr="00366A0D">
              <w:rPr>
                <w:sz w:val="24"/>
              </w:rPr>
              <w:t>.</w:t>
            </w:r>
          </w:p>
          <w:p w14:paraId="23D6B14A" w14:textId="7E5C28E3" w:rsidR="008704E8" w:rsidRDefault="008704E8" w:rsidP="00366A0D">
            <w:pPr>
              <w:tabs>
                <w:tab w:val="left" w:pos="31"/>
                <w:tab w:val="left" w:pos="10915"/>
              </w:tabs>
              <w:contextualSpacing/>
              <w:jc w:val="both"/>
              <w:rPr>
                <w:sz w:val="24"/>
              </w:rPr>
            </w:pPr>
          </w:p>
          <w:p w14:paraId="22C114F4" w14:textId="77777777" w:rsidR="00FE5B37" w:rsidRDefault="00FE5B37" w:rsidP="00366A0D">
            <w:pPr>
              <w:tabs>
                <w:tab w:val="left" w:pos="31"/>
                <w:tab w:val="left" w:pos="10915"/>
              </w:tabs>
              <w:contextualSpacing/>
              <w:jc w:val="both"/>
              <w:rPr>
                <w:sz w:val="24"/>
              </w:rPr>
            </w:pPr>
          </w:p>
          <w:p w14:paraId="32137934" w14:textId="77777777" w:rsidR="00142DCF" w:rsidRDefault="00142DCF" w:rsidP="00366A0D">
            <w:pPr>
              <w:tabs>
                <w:tab w:val="left" w:pos="31"/>
                <w:tab w:val="left" w:pos="10915"/>
              </w:tabs>
              <w:contextualSpacing/>
              <w:jc w:val="both"/>
              <w:rPr>
                <w:sz w:val="24"/>
              </w:rPr>
            </w:pPr>
          </w:p>
          <w:p w14:paraId="7954DB7A" w14:textId="77777777" w:rsidR="00142DCF" w:rsidRPr="00366A0D" w:rsidRDefault="00142DCF" w:rsidP="00366A0D">
            <w:pPr>
              <w:tabs>
                <w:tab w:val="left" w:pos="31"/>
                <w:tab w:val="left" w:pos="10915"/>
              </w:tabs>
              <w:contextualSpacing/>
              <w:jc w:val="both"/>
              <w:rPr>
                <w:sz w:val="24"/>
              </w:rPr>
            </w:pPr>
          </w:p>
          <w:p w14:paraId="4B4E70D3" w14:textId="38A9D749" w:rsidR="00FE5B37" w:rsidRPr="00142DCF" w:rsidRDefault="005042BA" w:rsidP="00142DCF">
            <w:pPr>
              <w:pStyle w:val="a5"/>
              <w:numPr>
                <w:ilvl w:val="0"/>
                <w:numId w:val="3"/>
              </w:numPr>
              <w:tabs>
                <w:tab w:val="left" w:pos="311"/>
                <w:tab w:val="left" w:pos="10915"/>
              </w:tabs>
              <w:ind w:left="0" w:firstLine="27"/>
              <w:contextualSpacing/>
              <w:jc w:val="both"/>
              <w:rPr>
                <w:sz w:val="24"/>
              </w:rPr>
            </w:pPr>
            <w:r w:rsidRPr="00366A0D">
              <w:rPr>
                <w:sz w:val="24"/>
              </w:rPr>
              <w:t>Разрабатывает компьютерные модели исследуемых процессов и систем.</w:t>
            </w:r>
          </w:p>
          <w:p w14:paraId="17AEEAF3" w14:textId="77777777" w:rsidR="00FE5B37" w:rsidRDefault="00FE5B37" w:rsidP="00437FE8">
            <w:pPr>
              <w:rPr>
                <w:sz w:val="24"/>
              </w:rPr>
            </w:pPr>
          </w:p>
          <w:p w14:paraId="42BEE3E4" w14:textId="77777777" w:rsidR="00142DCF" w:rsidRDefault="00142DCF" w:rsidP="00437FE8">
            <w:pPr>
              <w:rPr>
                <w:sz w:val="24"/>
              </w:rPr>
            </w:pPr>
          </w:p>
          <w:p w14:paraId="024BC465" w14:textId="77777777" w:rsidR="00142DCF" w:rsidRPr="00437FE8" w:rsidRDefault="00142DCF" w:rsidP="00437FE8">
            <w:pPr>
              <w:rPr>
                <w:sz w:val="24"/>
              </w:rPr>
            </w:pPr>
          </w:p>
          <w:p w14:paraId="1255F32C" w14:textId="77777777" w:rsidR="005042BA" w:rsidRDefault="005042BA" w:rsidP="00673A3E">
            <w:pPr>
              <w:tabs>
                <w:tab w:val="left" w:pos="31"/>
                <w:tab w:val="left" w:pos="10915"/>
              </w:tabs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 w:rsidR="00136F44">
              <w:rPr>
                <w:sz w:val="24"/>
              </w:rPr>
              <w:t xml:space="preserve">Применяет навыки </w:t>
            </w:r>
            <w:r w:rsidR="004871CC">
              <w:rPr>
                <w:sz w:val="24"/>
              </w:rPr>
              <w:t xml:space="preserve">конструктивного мышления, методы анализа </w:t>
            </w:r>
            <w:r w:rsidR="00482559">
              <w:rPr>
                <w:sz w:val="24"/>
              </w:rPr>
              <w:t>вариантов проектных, конструкторских и технологических решений для выбора оптимального.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FEFFC" w14:textId="2246EA84" w:rsidR="00366A0D" w:rsidRPr="00664BAB" w:rsidRDefault="00366A0D" w:rsidP="00E24915">
            <w:pPr>
              <w:pStyle w:val="TableParagraph"/>
              <w:tabs>
                <w:tab w:val="left" w:pos="10915"/>
              </w:tabs>
              <w:ind w:left="0" w:right="278"/>
              <w:jc w:val="both"/>
            </w:pPr>
            <w:r w:rsidRPr="00664BAB">
              <w:rPr>
                <w:b/>
                <w:bCs/>
              </w:rPr>
              <w:t>Знать:</w:t>
            </w:r>
            <w:r w:rsidRPr="00664BAB">
              <w:t xml:space="preserve"> </w:t>
            </w:r>
            <w:r w:rsidR="008704E8" w:rsidRPr="008704E8">
              <w:t>модели базовых информационных процессов и технологий, методы и средства их реализации</w:t>
            </w:r>
            <w:r w:rsidR="008704E8">
              <w:t xml:space="preserve"> для </w:t>
            </w:r>
            <w:r w:rsidR="00FE5B37">
              <w:t>формирования технического задания.</w:t>
            </w:r>
          </w:p>
          <w:p w14:paraId="4EF534EE" w14:textId="1935B2DA" w:rsidR="00760D51" w:rsidRPr="00664BAB" w:rsidRDefault="00366A0D" w:rsidP="00366A0D">
            <w:pPr>
              <w:tabs>
                <w:tab w:val="left" w:pos="540"/>
                <w:tab w:val="left" w:pos="10915"/>
              </w:tabs>
              <w:contextualSpacing/>
              <w:jc w:val="both"/>
            </w:pPr>
            <w:r w:rsidRPr="00664BAB">
              <w:rPr>
                <w:b/>
                <w:bCs/>
              </w:rPr>
              <w:t>Уметь:</w:t>
            </w:r>
            <w:r w:rsidRPr="00664BAB">
              <w:t xml:space="preserve"> </w:t>
            </w:r>
            <w:r w:rsidR="008704E8" w:rsidRPr="008704E8">
              <w:t>проводить</w:t>
            </w:r>
            <w:r w:rsidR="008704E8">
              <w:t xml:space="preserve"> выбор исходных данных для проектирования информационных систем для цифровых платформ</w:t>
            </w:r>
          </w:p>
          <w:p w14:paraId="7FC19495" w14:textId="77777777" w:rsidR="00366A0D" w:rsidRPr="00664BAB" w:rsidRDefault="00366A0D" w:rsidP="00366A0D">
            <w:pPr>
              <w:tabs>
                <w:tab w:val="left" w:pos="540"/>
                <w:tab w:val="left" w:pos="10915"/>
              </w:tabs>
              <w:contextualSpacing/>
              <w:jc w:val="both"/>
            </w:pPr>
          </w:p>
          <w:p w14:paraId="7DBF2131" w14:textId="62249677" w:rsidR="00FE5B37" w:rsidRPr="00FE5B37" w:rsidRDefault="00366A0D" w:rsidP="00366A0D">
            <w:pPr>
              <w:tabs>
                <w:tab w:val="left" w:pos="540"/>
                <w:tab w:val="left" w:pos="10915"/>
              </w:tabs>
              <w:contextualSpacing/>
              <w:jc w:val="both"/>
            </w:pPr>
            <w:r w:rsidRPr="00664BAB">
              <w:rPr>
                <w:b/>
                <w:bCs/>
              </w:rPr>
              <w:t>Знать:</w:t>
            </w:r>
            <w:r w:rsidRPr="00664BAB">
              <w:t xml:space="preserve"> </w:t>
            </w:r>
            <w:r w:rsidR="00FE5B37" w:rsidRPr="00FE5B37">
              <w:t>алгоритм или</w:t>
            </w:r>
            <w:r w:rsidR="00C16D3E">
              <w:t xml:space="preserve"> </w:t>
            </w:r>
            <w:r w:rsidR="00FE5B37" w:rsidRPr="00FE5B37">
              <w:t>компьютерную</w:t>
            </w:r>
            <w:r w:rsidR="00C16D3E">
              <w:t xml:space="preserve"> </w:t>
            </w:r>
            <w:r w:rsidR="00FE5B37" w:rsidRPr="00FE5B37">
              <w:t>программу, решающую</w:t>
            </w:r>
            <w:r w:rsidR="00C16D3E">
              <w:t xml:space="preserve"> </w:t>
            </w:r>
            <w:r w:rsidR="00FE5B37" w:rsidRPr="00FE5B37">
              <w:t>систему логических, алгебраических или дифференциальных уравнений и имитирующую поведение исследуемых процессов и систем</w:t>
            </w:r>
          </w:p>
          <w:p w14:paraId="6E2C7E62" w14:textId="3577E9DE" w:rsidR="00366A0D" w:rsidRPr="00664BAB" w:rsidRDefault="00366A0D" w:rsidP="00366A0D">
            <w:pPr>
              <w:tabs>
                <w:tab w:val="left" w:pos="540"/>
                <w:tab w:val="left" w:pos="10915"/>
              </w:tabs>
              <w:contextualSpacing/>
              <w:jc w:val="both"/>
            </w:pPr>
            <w:r w:rsidRPr="00664BAB">
              <w:rPr>
                <w:b/>
                <w:bCs/>
              </w:rPr>
              <w:t>Уметь</w:t>
            </w:r>
            <w:r w:rsidR="00C16D3E" w:rsidRPr="00664BAB">
              <w:rPr>
                <w:b/>
                <w:bCs/>
              </w:rPr>
              <w:t>:</w:t>
            </w:r>
            <w:r w:rsidR="00C16D3E" w:rsidRPr="00664BAB">
              <w:t xml:space="preserve"> </w:t>
            </w:r>
            <w:r w:rsidR="00C16D3E" w:rsidRPr="00FE5B37">
              <w:t>использовать</w:t>
            </w:r>
            <w:r w:rsidR="00FE5B37" w:rsidRPr="00FE5B37">
              <w:t xml:space="preserve"> системный анализ объекта.</w:t>
            </w:r>
          </w:p>
          <w:p w14:paraId="3D26688B" w14:textId="5D53A3D0" w:rsidR="00366A0D" w:rsidRPr="00664BAB" w:rsidRDefault="00366A0D" w:rsidP="00366A0D">
            <w:pPr>
              <w:pStyle w:val="TableParagraph"/>
              <w:tabs>
                <w:tab w:val="left" w:pos="10915"/>
              </w:tabs>
              <w:ind w:left="106" w:right="278"/>
              <w:jc w:val="both"/>
            </w:pPr>
            <w:r w:rsidRPr="00467643">
              <w:rPr>
                <w:b/>
                <w:bCs/>
              </w:rPr>
              <w:t>Знать:</w:t>
            </w:r>
            <w:r w:rsidRPr="00664BAB">
              <w:t xml:space="preserve"> </w:t>
            </w:r>
            <w:r w:rsidR="00437FE8" w:rsidRPr="006F66B4">
              <w:t>принципы функционального моделирования Технических Систем</w:t>
            </w:r>
          </w:p>
          <w:p w14:paraId="0901A4AD" w14:textId="77777777" w:rsidR="00437FE8" w:rsidRPr="00664BAB" w:rsidRDefault="00366A0D" w:rsidP="00437FE8">
            <w:pPr>
              <w:pStyle w:val="TableParagraph"/>
              <w:tabs>
                <w:tab w:val="left" w:pos="10915"/>
              </w:tabs>
              <w:ind w:left="106" w:right="278"/>
              <w:jc w:val="both"/>
            </w:pPr>
            <w:r w:rsidRPr="00467643">
              <w:rPr>
                <w:b/>
                <w:bCs/>
              </w:rPr>
              <w:t>Уметь:</w:t>
            </w:r>
            <w:r w:rsidRPr="00664BAB">
              <w:t xml:space="preserve"> </w:t>
            </w:r>
            <w:r w:rsidR="00437FE8" w:rsidRPr="006F66B4">
              <w:t>осознанно генерировать</w:t>
            </w:r>
            <w:r w:rsidR="00437FE8">
              <w:t xml:space="preserve"> идеи по совершенствованию и улучшению Технических Систем</w:t>
            </w:r>
          </w:p>
          <w:p w14:paraId="065E9948" w14:textId="1F173214" w:rsidR="00366A0D" w:rsidRPr="00664BAB" w:rsidRDefault="00366A0D" w:rsidP="00366A0D">
            <w:pPr>
              <w:tabs>
                <w:tab w:val="left" w:pos="540"/>
                <w:tab w:val="left" w:pos="10915"/>
              </w:tabs>
              <w:contextualSpacing/>
              <w:jc w:val="both"/>
            </w:pPr>
          </w:p>
        </w:tc>
      </w:tr>
    </w:tbl>
    <w:p w14:paraId="61C3635D" w14:textId="77777777" w:rsidR="006568EC" w:rsidRDefault="006568EC" w:rsidP="00673A3E">
      <w:pPr>
        <w:tabs>
          <w:tab w:val="left" w:pos="428"/>
          <w:tab w:val="left" w:pos="10915"/>
        </w:tabs>
        <w:spacing w:line="360" w:lineRule="auto"/>
        <w:jc w:val="both"/>
        <w:rPr>
          <w:rStyle w:val="31"/>
          <w:b/>
          <w:spacing w:val="0"/>
          <w:sz w:val="28"/>
          <w:szCs w:val="28"/>
        </w:rPr>
      </w:pPr>
    </w:p>
    <w:p w14:paraId="089AE47E" w14:textId="77777777" w:rsidR="00C51EC1" w:rsidRDefault="006568EC" w:rsidP="00C51EC1">
      <w:pPr>
        <w:pStyle w:val="1"/>
        <w:spacing w:line="360" w:lineRule="auto"/>
        <w:ind w:left="0"/>
        <w:jc w:val="center"/>
      </w:pPr>
      <w:r>
        <w:rPr>
          <w:spacing w:val="-3"/>
        </w:rPr>
        <w:t xml:space="preserve"> </w:t>
      </w:r>
      <w:r w:rsidR="00C51EC1">
        <w:rPr>
          <w:lang w:eastAsia="ru-RU"/>
        </w:rPr>
        <w:t>3. Место дисциплины в структуре образовательной программы</w:t>
      </w:r>
    </w:p>
    <w:p w14:paraId="50A52439" w14:textId="5D177400" w:rsidR="00A72019" w:rsidRDefault="00A72019" w:rsidP="00673A3E">
      <w:pPr>
        <w:tabs>
          <w:tab w:val="left" w:pos="428"/>
          <w:tab w:val="left" w:pos="10915"/>
        </w:tabs>
        <w:spacing w:line="360" w:lineRule="auto"/>
        <w:jc w:val="both"/>
        <w:rPr>
          <w:b/>
          <w:szCs w:val="28"/>
        </w:rPr>
      </w:pPr>
    </w:p>
    <w:p w14:paraId="6A6B7D0A" w14:textId="7245A2B3" w:rsidR="00A72019" w:rsidRDefault="00BD74CD" w:rsidP="008956ED">
      <w:pPr>
        <w:pStyle w:val="12"/>
        <w:tabs>
          <w:tab w:val="left" w:pos="10915"/>
        </w:tabs>
        <w:spacing w:line="360" w:lineRule="auto"/>
      </w:pPr>
      <w:r>
        <w:t>Дисциплина «</w:t>
      </w:r>
      <w:r w:rsidR="00C51EC1">
        <w:t>Управление интеллектуальной собственностью</w:t>
      </w:r>
      <w:r>
        <w:t>» является дисциплиной Модуля профиля «Управление цифровыми инновациями» направления подготовки 27.03.05 «Инноватика».</w:t>
      </w:r>
    </w:p>
    <w:p w14:paraId="747F928D" w14:textId="77777777" w:rsidR="00C51EC1" w:rsidRDefault="00C51EC1" w:rsidP="008956ED">
      <w:pPr>
        <w:pStyle w:val="12"/>
        <w:tabs>
          <w:tab w:val="left" w:pos="10915"/>
        </w:tabs>
        <w:spacing w:line="360" w:lineRule="auto"/>
        <w:rPr>
          <w:rStyle w:val="31"/>
          <w:spacing w:val="0"/>
          <w:sz w:val="28"/>
          <w:szCs w:val="28"/>
        </w:rPr>
      </w:pPr>
    </w:p>
    <w:p w14:paraId="1D14BE12" w14:textId="77777777" w:rsidR="00C51EC1" w:rsidRDefault="00C51EC1" w:rsidP="00C51EC1">
      <w:pPr>
        <w:pStyle w:val="1"/>
        <w:spacing w:line="360" w:lineRule="auto"/>
        <w:ind w:left="0"/>
        <w:jc w:val="center"/>
      </w:pPr>
      <w:r>
        <w:rPr>
          <w:lang w:eastAsia="ru-RU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12A603C" w14:textId="0E1FF01E" w:rsidR="00CD1D85" w:rsidRPr="00C51EC1" w:rsidRDefault="00C51EC1" w:rsidP="00C51EC1">
      <w:pPr>
        <w:pStyle w:val="a3"/>
        <w:tabs>
          <w:tab w:val="left" w:pos="10915"/>
        </w:tabs>
        <w:spacing w:before="3"/>
        <w:jc w:val="right"/>
        <w:rPr>
          <w:bCs/>
        </w:rPr>
      </w:pPr>
      <w:r w:rsidRPr="00C51EC1">
        <w:rPr>
          <w:bCs/>
        </w:rPr>
        <w:t>Таблица 2</w:t>
      </w:r>
    </w:p>
    <w:tbl>
      <w:tblPr>
        <w:tblStyle w:val="TableNormal"/>
        <w:tblW w:w="992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126"/>
        <w:gridCol w:w="1985"/>
      </w:tblGrid>
      <w:tr w:rsidR="00C51EC1" w14:paraId="08A0CC48" w14:textId="77777777" w:rsidTr="00C51EC1">
        <w:trPr>
          <w:trHeight w:val="551"/>
        </w:trPr>
        <w:tc>
          <w:tcPr>
            <w:tcW w:w="5812" w:type="dxa"/>
          </w:tcPr>
          <w:p w14:paraId="11BAC281" w14:textId="77777777" w:rsidR="00C51EC1" w:rsidRPr="00C51EC1" w:rsidRDefault="00C51EC1" w:rsidP="008956ED">
            <w:pPr>
              <w:pStyle w:val="TableParagraph"/>
              <w:tabs>
                <w:tab w:val="left" w:pos="10915"/>
              </w:tabs>
              <w:spacing w:line="275" w:lineRule="exact"/>
              <w:jc w:val="both"/>
              <w:rPr>
                <w:b/>
                <w:sz w:val="28"/>
                <w:szCs w:val="28"/>
              </w:rPr>
            </w:pPr>
            <w:r w:rsidRPr="00C51EC1">
              <w:rPr>
                <w:b/>
                <w:sz w:val="28"/>
                <w:szCs w:val="28"/>
              </w:rPr>
              <w:t>Вид</w:t>
            </w:r>
            <w:r w:rsidRPr="00C51EC1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C51EC1">
              <w:rPr>
                <w:b/>
                <w:sz w:val="28"/>
                <w:szCs w:val="28"/>
              </w:rPr>
              <w:t>учебной</w:t>
            </w:r>
            <w:r w:rsidRPr="00C51EC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C51EC1">
              <w:rPr>
                <w:b/>
                <w:sz w:val="28"/>
                <w:szCs w:val="28"/>
              </w:rPr>
              <w:t>работы</w:t>
            </w:r>
            <w:r w:rsidRPr="00C51EC1">
              <w:rPr>
                <w:b/>
                <w:spacing w:val="56"/>
                <w:sz w:val="28"/>
                <w:szCs w:val="28"/>
              </w:rPr>
              <w:t xml:space="preserve"> </w:t>
            </w:r>
            <w:r w:rsidRPr="00C51EC1">
              <w:rPr>
                <w:b/>
                <w:sz w:val="28"/>
                <w:szCs w:val="28"/>
              </w:rPr>
              <w:t>по</w:t>
            </w:r>
            <w:r w:rsidRPr="00C51EC1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C51EC1">
              <w:rPr>
                <w:b/>
                <w:sz w:val="28"/>
                <w:szCs w:val="28"/>
              </w:rPr>
              <w:t>дисциплине</w:t>
            </w:r>
          </w:p>
        </w:tc>
        <w:tc>
          <w:tcPr>
            <w:tcW w:w="2126" w:type="dxa"/>
          </w:tcPr>
          <w:p w14:paraId="44C48722" w14:textId="77777777" w:rsidR="00C51EC1" w:rsidRPr="00C51EC1" w:rsidRDefault="00C51EC1" w:rsidP="00C51EC1">
            <w:pPr>
              <w:pStyle w:val="TableParagraph"/>
              <w:tabs>
                <w:tab w:val="left" w:pos="10915"/>
              </w:tabs>
              <w:spacing w:line="275" w:lineRule="exact"/>
              <w:ind w:left="139"/>
              <w:jc w:val="center"/>
              <w:rPr>
                <w:b/>
                <w:sz w:val="28"/>
                <w:szCs w:val="28"/>
              </w:rPr>
            </w:pPr>
            <w:r w:rsidRPr="00C51EC1">
              <w:rPr>
                <w:b/>
                <w:sz w:val="28"/>
                <w:szCs w:val="28"/>
              </w:rPr>
              <w:t>Всего</w:t>
            </w:r>
          </w:p>
          <w:p w14:paraId="42810D00" w14:textId="77777777" w:rsidR="00C51EC1" w:rsidRPr="00C51EC1" w:rsidRDefault="00C51EC1" w:rsidP="00C51EC1">
            <w:pPr>
              <w:pStyle w:val="TableParagraph"/>
              <w:tabs>
                <w:tab w:val="left" w:pos="10915"/>
              </w:tabs>
              <w:spacing w:line="257" w:lineRule="exact"/>
              <w:ind w:left="139" w:right="-9"/>
              <w:jc w:val="center"/>
              <w:rPr>
                <w:b/>
                <w:sz w:val="28"/>
                <w:szCs w:val="28"/>
              </w:rPr>
            </w:pPr>
            <w:r w:rsidRPr="00C51EC1">
              <w:rPr>
                <w:b/>
                <w:sz w:val="28"/>
                <w:szCs w:val="28"/>
              </w:rPr>
              <w:t>(в</w:t>
            </w:r>
            <w:r w:rsidRPr="00C51EC1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C51EC1">
              <w:rPr>
                <w:b/>
                <w:sz w:val="28"/>
                <w:szCs w:val="28"/>
              </w:rPr>
              <w:t>з/е</w:t>
            </w:r>
            <w:r w:rsidRPr="00C51EC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C51EC1">
              <w:rPr>
                <w:b/>
                <w:sz w:val="28"/>
                <w:szCs w:val="28"/>
              </w:rPr>
              <w:t>и</w:t>
            </w:r>
            <w:r w:rsidRPr="00C51EC1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C51EC1">
              <w:rPr>
                <w:b/>
                <w:sz w:val="28"/>
                <w:szCs w:val="28"/>
              </w:rPr>
              <w:t>часах)</w:t>
            </w:r>
          </w:p>
        </w:tc>
        <w:tc>
          <w:tcPr>
            <w:tcW w:w="1985" w:type="dxa"/>
          </w:tcPr>
          <w:p w14:paraId="3819A566" w14:textId="47E3F0E3" w:rsidR="00C51EC1" w:rsidRPr="00C51EC1" w:rsidRDefault="00C51EC1" w:rsidP="00C51EC1">
            <w:pPr>
              <w:pStyle w:val="TableParagraph"/>
              <w:tabs>
                <w:tab w:val="left" w:pos="10915"/>
              </w:tabs>
              <w:spacing w:line="276" w:lineRule="exact"/>
              <w:ind w:left="141" w:right="-8"/>
              <w:jc w:val="center"/>
              <w:rPr>
                <w:b/>
                <w:sz w:val="28"/>
                <w:szCs w:val="28"/>
              </w:rPr>
            </w:pPr>
            <w:r w:rsidRPr="00C51EC1">
              <w:rPr>
                <w:b/>
                <w:sz w:val="28"/>
                <w:szCs w:val="28"/>
              </w:rPr>
              <w:t xml:space="preserve">Семестр </w:t>
            </w:r>
            <w:r>
              <w:rPr>
                <w:b/>
                <w:sz w:val="28"/>
                <w:szCs w:val="28"/>
              </w:rPr>
              <w:t>7</w:t>
            </w:r>
          </w:p>
          <w:p w14:paraId="1DBEE718" w14:textId="1D5D6340" w:rsidR="00C51EC1" w:rsidRPr="00C51EC1" w:rsidRDefault="00C51EC1" w:rsidP="00C51EC1">
            <w:pPr>
              <w:pStyle w:val="TableParagraph"/>
              <w:tabs>
                <w:tab w:val="left" w:pos="10915"/>
              </w:tabs>
              <w:spacing w:line="276" w:lineRule="exact"/>
              <w:ind w:left="141" w:right="-8"/>
              <w:jc w:val="center"/>
              <w:rPr>
                <w:b/>
                <w:sz w:val="28"/>
                <w:szCs w:val="28"/>
              </w:rPr>
            </w:pPr>
            <w:r w:rsidRPr="00C51EC1">
              <w:rPr>
                <w:b/>
                <w:sz w:val="28"/>
                <w:szCs w:val="28"/>
              </w:rPr>
              <w:t>(в</w:t>
            </w:r>
            <w:r w:rsidRPr="00C51EC1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C51EC1">
              <w:rPr>
                <w:b/>
                <w:sz w:val="28"/>
                <w:szCs w:val="28"/>
              </w:rPr>
              <w:t>часах)</w:t>
            </w:r>
          </w:p>
        </w:tc>
      </w:tr>
      <w:tr w:rsidR="00C51EC1" w14:paraId="00B2F2A0" w14:textId="77777777" w:rsidTr="00C51EC1">
        <w:trPr>
          <w:trHeight w:val="335"/>
        </w:trPr>
        <w:tc>
          <w:tcPr>
            <w:tcW w:w="5812" w:type="dxa"/>
          </w:tcPr>
          <w:p w14:paraId="1BC99058" w14:textId="77777777" w:rsidR="00C51EC1" w:rsidRPr="00C51EC1" w:rsidRDefault="00C51EC1" w:rsidP="008956ED">
            <w:pPr>
              <w:pStyle w:val="TableParagraph"/>
              <w:tabs>
                <w:tab w:val="left" w:pos="10915"/>
              </w:tabs>
              <w:spacing w:line="275" w:lineRule="exact"/>
              <w:jc w:val="both"/>
              <w:rPr>
                <w:b/>
                <w:sz w:val="28"/>
                <w:szCs w:val="28"/>
              </w:rPr>
            </w:pPr>
            <w:r w:rsidRPr="00C51EC1">
              <w:rPr>
                <w:b/>
                <w:sz w:val="28"/>
                <w:szCs w:val="28"/>
              </w:rPr>
              <w:t>Общая</w:t>
            </w:r>
            <w:r w:rsidRPr="00C51EC1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C51EC1">
              <w:rPr>
                <w:b/>
                <w:sz w:val="28"/>
                <w:szCs w:val="28"/>
              </w:rPr>
              <w:t>трудоемкость</w:t>
            </w:r>
            <w:r w:rsidRPr="00C51EC1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C51EC1">
              <w:rPr>
                <w:b/>
                <w:sz w:val="28"/>
                <w:szCs w:val="28"/>
              </w:rPr>
              <w:t>дисциплины</w:t>
            </w:r>
          </w:p>
        </w:tc>
        <w:tc>
          <w:tcPr>
            <w:tcW w:w="2126" w:type="dxa"/>
          </w:tcPr>
          <w:p w14:paraId="1EB33D90" w14:textId="09832703" w:rsidR="00C51EC1" w:rsidRPr="00C51EC1" w:rsidRDefault="00D219ED" w:rsidP="00C51EC1">
            <w:pPr>
              <w:pStyle w:val="TableParagraph"/>
              <w:tabs>
                <w:tab w:val="left" w:pos="10915"/>
              </w:tabs>
              <w:spacing w:line="275" w:lineRule="exact"/>
              <w:ind w:left="139" w:right="14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C51EC1" w:rsidRPr="00C51EC1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C51EC1" w:rsidRPr="00C51EC1">
              <w:rPr>
                <w:b/>
                <w:sz w:val="28"/>
                <w:szCs w:val="28"/>
              </w:rPr>
              <w:t>з.е</w:t>
            </w:r>
            <w:proofErr w:type="spellEnd"/>
            <w:r w:rsidR="00C51EC1" w:rsidRPr="00C51EC1">
              <w:rPr>
                <w:b/>
                <w:spacing w:val="-2"/>
                <w:sz w:val="28"/>
                <w:szCs w:val="28"/>
              </w:rPr>
              <w:t xml:space="preserve"> </w:t>
            </w:r>
            <w:r w:rsidR="00C51EC1" w:rsidRPr="00C51EC1">
              <w:rPr>
                <w:b/>
                <w:sz w:val="28"/>
                <w:szCs w:val="28"/>
              </w:rPr>
              <w:t>.</w:t>
            </w:r>
            <w:proofErr w:type="gramEnd"/>
            <w:r w:rsidR="00C51EC1" w:rsidRPr="00C51EC1">
              <w:rPr>
                <w:b/>
                <w:sz w:val="28"/>
                <w:szCs w:val="28"/>
              </w:rPr>
              <w:t xml:space="preserve">/ </w:t>
            </w: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985" w:type="dxa"/>
          </w:tcPr>
          <w:p w14:paraId="03F4D9F4" w14:textId="053D80C3" w:rsidR="00C51EC1" w:rsidRPr="00C51EC1" w:rsidRDefault="00D219ED" w:rsidP="00C51EC1">
            <w:pPr>
              <w:pStyle w:val="TableParagraph"/>
              <w:tabs>
                <w:tab w:val="left" w:pos="10915"/>
              </w:tabs>
              <w:spacing w:line="275" w:lineRule="exact"/>
              <w:ind w:left="141" w:right="-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</w:tr>
      <w:tr w:rsidR="00C51EC1" w14:paraId="4105AF50" w14:textId="77777777" w:rsidTr="00C51EC1">
        <w:trPr>
          <w:trHeight w:val="277"/>
        </w:trPr>
        <w:tc>
          <w:tcPr>
            <w:tcW w:w="5812" w:type="dxa"/>
          </w:tcPr>
          <w:p w14:paraId="6C129833" w14:textId="77777777" w:rsidR="00C51EC1" w:rsidRPr="00C51EC1" w:rsidRDefault="00C51EC1" w:rsidP="008956ED">
            <w:pPr>
              <w:pStyle w:val="TableParagraph"/>
              <w:tabs>
                <w:tab w:val="left" w:pos="10915"/>
              </w:tabs>
              <w:spacing w:before="1" w:line="257" w:lineRule="exact"/>
              <w:jc w:val="both"/>
              <w:rPr>
                <w:b/>
                <w:i/>
                <w:sz w:val="28"/>
                <w:szCs w:val="28"/>
              </w:rPr>
            </w:pPr>
            <w:r w:rsidRPr="00C51EC1">
              <w:rPr>
                <w:b/>
                <w:i/>
                <w:sz w:val="28"/>
                <w:szCs w:val="28"/>
              </w:rPr>
              <w:t>Контактная</w:t>
            </w:r>
            <w:r w:rsidRPr="00C51EC1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C51EC1">
              <w:rPr>
                <w:b/>
                <w:i/>
                <w:sz w:val="28"/>
                <w:szCs w:val="28"/>
              </w:rPr>
              <w:t>работа</w:t>
            </w:r>
            <w:r w:rsidRPr="00C51EC1">
              <w:rPr>
                <w:b/>
                <w:i/>
                <w:spacing w:val="-1"/>
                <w:sz w:val="28"/>
                <w:szCs w:val="28"/>
              </w:rPr>
              <w:t xml:space="preserve"> </w:t>
            </w:r>
            <w:r w:rsidRPr="00C51EC1">
              <w:rPr>
                <w:b/>
                <w:i/>
                <w:sz w:val="28"/>
                <w:szCs w:val="28"/>
              </w:rPr>
              <w:t>-</w:t>
            </w:r>
            <w:r w:rsidRPr="00C51EC1">
              <w:rPr>
                <w:b/>
                <w:i/>
                <w:spacing w:val="-4"/>
                <w:sz w:val="28"/>
                <w:szCs w:val="28"/>
              </w:rPr>
              <w:t xml:space="preserve"> </w:t>
            </w:r>
            <w:r w:rsidRPr="00C51EC1">
              <w:rPr>
                <w:b/>
                <w:i/>
                <w:sz w:val="28"/>
                <w:szCs w:val="28"/>
              </w:rPr>
              <w:t>Аудиторные</w:t>
            </w:r>
            <w:r w:rsidRPr="00C51EC1">
              <w:rPr>
                <w:b/>
                <w:i/>
                <w:spacing w:val="-3"/>
                <w:sz w:val="28"/>
                <w:szCs w:val="28"/>
              </w:rPr>
              <w:t xml:space="preserve"> </w:t>
            </w:r>
            <w:r w:rsidRPr="00C51EC1">
              <w:rPr>
                <w:b/>
                <w:i/>
                <w:sz w:val="28"/>
                <w:szCs w:val="28"/>
              </w:rPr>
              <w:t>занятия</w:t>
            </w:r>
          </w:p>
        </w:tc>
        <w:tc>
          <w:tcPr>
            <w:tcW w:w="2126" w:type="dxa"/>
          </w:tcPr>
          <w:p w14:paraId="2065BF96" w14:textId="1960BA56" w:rsidR="00C51EC1" w:rsidRPr="00C51EC1" w:rsidRDefault="00C8281D" w:rsidP="00C51EC1">
            <w:pPr>
              <w:pStyle w:val="TableParagraph"/>
              <w:tabs>
                <w:tab w:val="left" w:pos="10915"/>
              </w:tabs>
              <w:spacing w:before="1" w:line="257" w:lineRule="exact"/>
              <w:ind w:left="139" w:right="65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</w:t>
            </w:r>
          </w:p>
        </w:tc>
        <w:tc>
          <w:tcPr>
            <w:tcW w:w="1985" w:type="dxa"/>
          </w:tcPr>
          <w:p w14:paraId="14B5CC3A" w14:textId="1783E0C7" w:rsidR="00C51EC1" w:rsidRPr="00C51EC1" w:rsidRDefault="00C8281D" w:rsidP="00C51EC1">
            <w:pPr>
              <w:pStyle w:val="TableParagraph"/>
              <w:tabs>
                <w:tab w:val="left" w:pos="10915"/>
              </w:tabs>
              <w:spacing w:before="1" w:line="257" w:lineRule="exact"/>
              <w:ind w:left="141" w:right="-8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</w:t>
            </w:r>
          </w:p>
        </w:tc>
      </w:tr>
      <w:tr w:rsidR="00C51EC1" w14:paraId="57D96A7F" w14:textId="77777777" w:rsidTr="00C51EC1">
        <w:trPr>
          <w:trHeight w:val="275"/>
        </w:trPr>
        <w:tc>
          <w:tcPr>
            <w:tcW w:w="5812" w:type="dxa"/>
          </w:tcPr>
          <w:p w14:paraId="122377B1" w14:textId="77777777" w:rsidR="00C51EC1" w:rsidRPr="00C51EC1" w:rsidRDefault="00C51EC1" w:rsidP="008956ED">
            <w:pPr>
              <w:pStyle w:val="TableParagraph"/>
              <w:tabs>
                <w:tab w:val="left" w:pos="10915"/>
              </w:tabs>
              <w:spacing w:line="256" w:lineRule="exact"/>
              <w:jc w:val="both"/>
              <w:rPr>
                <w:i/>
                <w:sz w:val="28"/>
                <w:szCs w:val="28"/>
              </w:rPr>
            </w:pPr>
            <w:r w:rsidRPr="00C51EC1">
              <w:rPr>
                <w:i/>
                <w:sz w:val="28"/>
                <w:szCs w:val="28"/>
              </w:rPr>
              <w:t>Лекции</w:t>
            </w:r>
          </w:p>
        </w:tc>
        <w:tc>
          <w:tcPr>
            <w:tcW w:w="2126" w:type="dxa"/>
          </w:tcPr>
          <w:p w14:paraId="75B37CCA" w14:textId="546F499D" w:rsidR="00C51EC1" w:rsidRPr="00C51EC1" w:rsidRDefault="00C8281D" w:rsidP="00C51EC1">
            <w:pPr>
              <w:pStyle w:val="TableParagraph"/>
              <w:tabs>
                <w:tab w:val="left" w:pos="10915"/>
              </w:tabs>
              <w:spacing w:line="256" w:lineRule="exact"/>
              <w:ind w:left="139" w:right="65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1985" w:type="dxa"/>
          </w:tcPr>
          <w:p w14:paraId="4CB690EE" w14:textId="73F2E8F2" w:rsidR="00C51EC1" w:rsidRPr="00C51EC1" w:rsidRDefault="00C51EC1" w:rsidP="00C51EC1">
            <w:pPr>
              <w:pStyle w:val="TableParagraph"/>
              <w:tabs>
                <w:tab w:val="left" w:pos="10915"/>
              </w:tabs>
              <w:spacing w:line="256" w:lineRule="exact"/>
              <w:ind w:left="141" w:right="-8"/>
              <w:jc w:val="center"/>
              <w:rPr>
                <w:i/>
                <w:sz w:val="28"/>
                <w:szCs w:val="28"/>
              </w:rPr>
            </w:pPr>
            <w:r w:rsidRPr="00C51EC1">
              <w:rPr>
                <w:i/>
                <w:sz w:val="28"/>
                <w:szCs w:val="28"/>
              </w:rPr>
              <w:t>16</w:t>
            </w:r>
          </w:p>
        </w:tc>
      </w:tr>
      <w:tr w:rsidR="00C51EC1" w14:paraId="6F5C4402" w14:textId="77777777" w:rsidTr="00C51EC1">
        <w:trPr>
          <w:trHeight w:val="275"/>
        </w:trPr>
        <w:tc>
          <w:tcPr>
            <w:tcW w:w="5812" w:type="dxa"/>
          </w:tcPr>
          <w:p w14:paraId="4AD7610E" w14:textId="77777777" w:rsidR="00C51EC1" w:rsidRPr="00C51EC1" w:rsidRDefault="00C51EC1" w:rsidP="008956ED">
            <w:pPr>
              <w:pStyle w:val="TableParagraph"/>
              <w:tabs>
                <w:tab w:val="left" w:pos="10915"/>
              </w:tabs>
              <w:spacing w:line="256" w:lineRule="exact"/>
              <w:jc w:val="both"/>
              <w:rPr>
                <w:b/>
                <w:i/>
                <w:sz w:val="28"/>
                <w:szCs w:val="28"/>
              </w:rPr>
            </w:pPr>
            <w:r w:rsidRPr="00C51EC1">
              <w:rPr>
                <w:b/>
                <w:i/>
                <w:sz w:val="28"/>
                <w:szCs w:val="28"/>
              </w:rPr>
              <w:t>Семинары,</w:t>
            </w:r>
            <w:r w:rsidRPr="00C51EC1">
              <w:rPr>
                <w:b/>
                <w:i/>
                <w:spacing w:val="-4"/>
                <w:sz w:val="28"/>
                <w:szCs w:val="28"/>
              </w:rPr>
              <w:t xml:space="preserve"> </w:t>
            </w:r>
            <w:r w:rsidRPr="00C51EC1">
              <w:rPr>
                <w:b/>
                <w:i/>
                <w:sz w:val="28"/>
                <w:szCs w:val="28"/>
              </w:rPr>
              <w:t>практические</w:t>
            </w:r>
            <w:r w:rsidRPr="00C51EC1">
              <w:rPr>
                <w:b/>
                <w:i/>
                <w:spacing w:val="-4"/>
                <w:sz w:val="28"/>
                <w:szCs w:val="28"/>
              </w:rPr>
              <w:t xml:space="preserve"> </w:t>
            </w:r>
            <w:r w:rsidRPr="00C51EC1">
              <w:rPr>
                <w:b/>
                <w:i/>
                <w:sz w:val="28"/>
                <w:szCs w:val="28"/>
              </w:rPr>
              <w:t>занятия</w:t>
            </w:r>
          </w:p>
        </w:tc>
        <w:tc>
          <w:tcPr>
            <w:tcW w:w="2126" w:type="dxa"/>
          </w:tcPr>
          <w:p w14:paraId="43B33B8A" w14:textId="2F1EC104" w:rsidR="00C51EC1" w:rsidRPr="00C51EC1" w:rsidRDefault="00C8281D" w:rsidP="00C51EC1">
            <w:pPr>
              <w:pStyle w:val="TableParagraph"/>
              <w:tabs>
                <w:tab w:val="left" w:pos="10915"/>
              </w:tabs>
              <w:spacing w:line="256" w:lineRule="exact"/>
              <w:ind w:left="139" w:right="65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1985" w:type="dxa"/>
          </w:tcPr>
          <w:p w14:paraId="20E67771" w14:textId="48DF9362" w:rsidR="00C51EC1" w:rsidRPr="00C51EC1" w:rsidRDefault="00C51EC1" w:rsidP="00C51EC1">
            <w:pPr>
              <w:pStyle w:val="TableParagraph"/>
              <w:tabs>
                <w:tab w:val="left" w:pos="10915"/>
              </w:tabs>
              <w:spacing w:line="256" w:lineRule="exact"/>
              <w:ind w:left="141" w:right="-8"/>
              <w:jc w:val="center"/>
              <w:rPr>
                <w:i/>
                <w:sz w:val="28"/>
                <w:szCs w:val="28"/>
              </w:rPr>
            </w:pPr>
            <w:r w:rsidRPr="00C51EC1">
              <w:rPr>
                <w:i/>
                <w:sz w:val="28"/>
                <w:szCs w:val="28"/>
              </w:rPr>
              <w:t>34</w:t>
            </w:r>
          </w:p>
        </w:tc>
      </w:tr>
      <w:tr w:rsidR="00C51EC1" w14:paraId="153B0839" w14:textId="77777777" w:rsidTr="00C51EC1">
        <w:trPr>
          <w:trHeight w:val="275"/>
        </w:trPr>
        <w:tc>
          <w:tcPr>
            <w:tcW w:w="5812" w:type="dxa"/>
          </w:tcPr>
          <w:p w14:paraId="41A9E2A8" w14:textId="77777777" w:rsidR="00C51EC1" w:rsidRPr="00C51EC1" w:rsidRDefault="00C51EC1" w:rsidP="008956ED">
            <w:pPr>
              <w:pStyle w:val="TableParagraph"/>
              <w:tabs>
                <w:tab w:val="left" w:pos="10915"/>
              </w:tabs>
              <w:spacing w:line="256" w:lineRule="exact"/>
              <w:jc w:val="both"/>
              <w:rPr>
                <w:b/>
                <w:i/>
                <w:sz w:val="28"/>
                <w:szCs w:val="28"/>
              </w:rPr>
            </w:pPr>
            <w:r w:rsidRPr="00C51EC1">
              <w:rPr>
                <w:b/>
                <w:i/>
                <w:sz w:val="28"/>
                <w:szCs w:val="28"/>
              </w:rPr>
              <w:t>Самостоятельная</w:t>
            </w:r>
            <w:r w:rsidRPr="00C51EC1">
              <w:rPr>
                <w:b/>
                <w:i/>
                <w:spacing w:val="-4"/>
                <w:sz w:val="28"/>
                <w:szCs w:val="28"/>
              </w:rPr>
              <w:t xml:space="preserve"> </w:t>
            </w:r>
            <w:r w:rsidRPr="00C51EC1">
              <w:rPr>
                <w:b/>
                <w:i/>
                <w:sz w:val="28"/>
                <w:szCs w:val="28"/>
              </w:rPr>
              <w:t>работа</w:t>
            </w:r>
          </w:p>
        </w:tc>
        <w:tc>
          <w:tcPr>
            <w:tcW w:w="2126" w:type="dxa"/>
          </w:tcPr>
          <w:p w14:paraId="2D693075" w14:textId="1698CE0B" w:rsidR="00C51EC1" w:rsidRPr="00C51EC1" w:rsidRDefault="00C8281D" w:rsidP="00C51EC1">
            <w:pPr>
              <w:pStyle w:val="TableParagraph"/>
              <w:tabs>
                <w:tab w:val="left" w:pos="10915"/>
              </w:tabs>
              <w:spacing w:line="256" w:lineRule="exact"/>
              <w:ind w:left="139" w:right="65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94</w:t>
            </w:r>
          </w:p>
        </w:tc>
        <w:tc>
          <w:tcPr>
            <w:tcW w:w="1985" w:type="dxa"/>
          </w:tcPr>
          <w:p w14:paraId="2314E3CC" w14:textId="1149C753" w:rsidR="00C51EC1" w:rsidRPr="00C51EC1" w:rsidRDefault="00C8281D" w:rsidP="00C51EC1">
            <w:pPr>
              <w:pStyle w:val="TableParagraph"/>
              <w:tabs>
                <w:tab w:val="left" w:pos="10915"/>
              </w:tabs>
              <w:spacing w:line="256" w:lineRule="exact"/>
              <w:ind w:left="141" w:right="-8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94</w:t>
            </w:r>
          </w:p>
        </w:tc>
      </w:tr>
      <w:tr w:rsidR="00C51EC1" w14:paraId="4E838E26" w14:textId="77777777" w:rsidTr="00C51EC1">
        <w:trPr>
          <w:trHeight w:val="827"/>
        </w:trPr>
        <w:tc>
          <w:tcPr>
            <w:tcW w:w="5812" w:type="dxa"/>
          </w:tcPr>
          <w:p w14:paraId="14B74222" w14:textId="77777777" w:rsidR="00C51EC1" w:rsidRPr="00C51EC1" w:rsidRDefault="00C51EC1" w:rsidP="008956ED">
            <w:pPr>
              <w:pStyle w:val="TableParagraph"/>
              <w:tabs>
                <w:tab w:val="left" w:pos="10915"/>
              </w:tabs>
              <w:spacing w:line="270" w:lineRule="exact"/>
              <w:jc w:val="both"/>
              <w:rPr>
                <w:sz w:val="28"/>
                <w:szCs w:val="28"/>
              </w:rPr>
            </w:pPr>
            <w:r w:rsidRPr="00C51EC1">
              <w:rPr>
                <w:sz w:val="28"/>
                <w:szCs w:val="28"/>
              </w:rPr>
              <w:t>Вид</w:t>
            </w:r>
            <w:r w:rsidRPr="00C51EC1">
              <w:rPr>
                <w:spacing w:val="-3"/>
                <w:sz w:val="28"/>
                <w:szCs w:val="28"/>
              </w:rPr>
              <w:t xml:space="preserve"> </w:t>
            </w:r>
            <w:r w:rsidRPr="00C51EC1">
              <w:rPr>
                <w:sz w:val="28"/>
                <w:szCs w:val="28"/>
              </w:rPr>
              <w:t>текущего</w:t>
            </w:r>
            <w:r w:rsidRPr="00C51EC1">
              <w:rPr>
                <w:spacing w:val="-3"/>
                <w:sz w:val="28"/>
                <w:szCs w:val="28"/>
              </w:rPr>
              <w:t xml:space="preserve"> </w:t>
            </w:r>
            <w:r w:rsidRPr="00C51EC1">
              <w:rPr>
                <w:sz w:val="28"/>
                <w:szCs w:val="28"/>
              </w:rPr>
              <w:t>контроля</w:t>
            </w:r>
          </w:p>
        </w:tc>
        <w:tc>
          <w:tcPr>
            <w:tcW w:w="2126" w:type="dxa"/>
          </w:tcPr>
          <w:p w14:paraId="5570DA82" w14:textId="29700AA7" w:rsidR="00C51EC1" w:rsidRPr="00C51EC1" w:rsidRDefault="00C51EC1" w:rsidP="00C51EC1">
            <w:pPr>
              <w:pStyle w:val="TableParagraph"/>
              <w:tabs>
                <w:tab w:val="left" w:pos="10915"/>
              </w:tabs>
              <w:spacing w:line="261" w:lineRule="exact"/>
              <w:ind w:left="139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1985" w:type="dxa"/>
          </w:tcPr>
          <w:p w14:paraId="3D18F581" w14:textId="76209F9D" w:rsidR="00C51EC1" w:rsidRPr="00C51EC1" w:rsidRDefault="00C51EC1" w:rsidP="00C51EC1">
            <w:pPr>
              <w:pStyle w:val="TableParagraph"/>
              <w:tabs>
                <w:tab w:val="left" w:pos="10915"/>
              </w:tabs>
              <w:spacing w:line="261" w:lineRule="exact"/>
              <w:ind w:left="146" w:right="141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Контрольная работа</w:t>
            </w:r>
          </w:p>
        </w:tc>
      </w:tr>
      <w:tr w:rsidR="00C51EC1" w14:paraId="0E15C4BB" w14:textId="77777777" w:rsidTr="00C51EC1">
        <w:trPr>
          <w:trHeight w:val="278"/>
        </w:trPr>
        <w:tc>
          <w:tcPr>
            <w:tcW w:w="5812" w:type="dxa"/>
          </w:tcPr>
          <w:p w14:paraId="27F130B5" w14:textId="77777777" w:rsidR="00C51EC1" w:rsidRPr="00C51EC1" w:rsidRDefault="00C51EC1" w:rsidP="008956ED">
            <w:pPr>
              <w:pStyle w:val="TableParagraph"/>
              <w:tabs>
                <w:tab w:val="left" w:pos="10915"/>
              </w:tabs>
              <w:spacing w:line="259" w:lineRule="exact"/>
              <w:jc w:val="both"/>
              <w:rPr>
                <w:sz w:val="28"/>
                <w:szCs w:val="28"/>
              </w:rPr>
            </w:pPr>
            <w:r w:rsidRPr="00C51EC1">
              <w:rPr>
                <w:sz w:val="28"/>
                <w:szCs w:val="28"/>
              </w:rPr>
              <w:t>Вид</w:t>
            </w:r>
            <w:r w:rsidRPr="00C51EC1">
              <w:rPr>
                <w:spacing w:val="-3"/>
                <w:sz w:val="28"/>
                <w:szCs w:val="28"/>
              </w:rPr>
              <w:t xml:space="preserve"> </w:t>
            </w:r>
            <w:r w:rsidRPr="00C51EC1">
              <w:rPr>
                <w:sz w:val="28"/>
                <w:szCs w:val="28"/>
              </w:rPr>
              <w:t>промежуточной</w:t>
            </w:r>
            <w:r w:rsidRPr="00C51EC1">
              <w:rPr>
                <w:spacing w:val="-2"/>
                <w:sz w:val="28"/>
                <w:szCs w:val="28"/>
              </w:rPr>
              <w:t xml:space="preserve"> </w:t>
            </w:r>
            <w:r w:rsidRPr="00C51EC1">
              <w:rPr>
                <w:sz w:val="28"/>
                <w:szCs w:val="28"/>
              </w:rPr>
              <w:t>аттестации</w:t>
            </w:r>
          </w:p>
        </w:tc>
        <w:tc>
          <w:tcPr>
            <w:tcW w:w="2126" w:type="dxa"/>
          </w:tcPr>
          <w:p w14:paraId="6AE64E9E" w14:textId="577EED2C" w:rsidR="00C51EC1" w:rsidRPr="00C51EC1" w:rsidRDefault="00C51EC1" w:rsidP="00C51EC1">
            <w:pPr>
              <w:pStyle w:val="TableParagraph"/>
              <w:tabs>
                <w:tab w:val="left" w:pos="10915"/>
              </w:tabs>
              <w:spacing w:line="259" w:lineRule="exact"/>
              <w:ind w:left="139" w:right="649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Зачет </w:t>
            </w:r>
          </w:p>
        </w:tc>
        <w:tc>
          <w:tcPr>
            <w:tcW w:w="1985" w:type="dxa"/>
          </w:tcPr>
          <w:p w14:paraId="6E50D09C" w14:textId="0E9D1FFE" w:rsidR="00C51EC1" w:rsidRPr="00C51EC1" w:rsidRDefault="00C51EC1" w:rsidP="00C51EC1">
            <w:pPr>
              <w:pStyle w:val="TableParagraph"/>
              <w:tabs>
                <w:tab w:val="left" w:pos="10915"/>
              </w:tabs>
              <w:spacing w:line="259" w:lineRule="exact"/>
              <w:ind w:left="4" w:right="674"/>
              <w:jc w:val="center"/>
              <w:rPr>
                <w:i/>
                <w:sz w:val="28"/>
                <w:szCs w:val="28"/>
              </w:rPr>
            </w:pPr>
            <w:r w:rsidRPr="00C51EC1">
              <w:rPr>
                <w:i/>
                <w:sz w:val="28"/>
                <w:szCs w:val="28"/>
              </w:rPr>
              <w:t>Зачет</w:t>
            </w:r>
          </w:p>
        </w:tc>
      </w:tr>
    </w:tbl>
    <w:p w14:paraId="74290250" w14:textId="77777777" w:rsidR="00CD1D85" w:rsidRDefault="00CD1D85" w:rsidP="00673A3E">
      <w:pPr>
        <w:pStyle w:val="a3"/>
        <w:tabs>
          <w:tab w:val="left" w:pos="10915"/>
        </w:tabs>
        <w:spacing w:before="8"/>
        <w:jc w:val="both"/>
        <w:rPr>
          <w:b/>
          <w:sz w:val="41"/>
        </w:rPr>
      </w:pPr>
    </w:p>
    <w:p w14:paraId="6C9EB2BE" w14:textId="77777777" w:rsidR="00876E43" w:rsidRDefault="00876E43" w:rsidP="00876E43">
      <w:pPr>
        <w:pStyle w:val="1"/>
        <w:spacing w:line="360" w:lineRule="auto"/>
        <w:ind w:left="0"/>
        <w:jc w:val="center"/>
      </w:pPr>
      <w:r>
        <w:rPr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F3C088E" w14:textId="77777777" w:rsidR="00876E43" w:rsidRDefault="00876E43" w:rsidP="00876E43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5D20E7DB" w14:textId="77777777" w:rsidR="00876E43" w:rsidRPr="00876E43" w:rsidRDefault="00876E43" w:rsidP="00876E43">
      <w:pPr>
        <w:pStyle w:val="2"/>
        <w:spacing w:before="0" w:line="360" w:lineRule="auto"/>
        <w:jc w:val="center"/>
        <w:rPr>
          <w:i w:val="0"/>
          <w:iCs w:val="0"/>
          <w:lang w:eastAsia="ru-RU"/>
        </w:rPr>
      </w:pPr>
      <w:r w:rsidRPr="00876E43">
        <w:rPr>
          <w:i w:val="0"/>
          <w:iCs w:val="0"/>
          <w:lang w:eastAsia="ru-RU"/>
        </w:rPr>
        <w:t>5.1. Содержание дисциплины</w:t>
      </w:r>
    </w:p>
    <w:p w14:paraId="73A9AC5D" w14:textId="744946E8" w:rsidR="002E515C" w:rsidRDefault="00A34414" w:rsidP="00C361EE">
      <w:pPr>
        <w:spacing w:line="360" w:lineRule="auto"/>
        <w:ind w:firstLine="709"/>
        <w:jc w:val="both"/>
        <w:rPr>
          <w:sz w:val="28"/>
          <w:szCs w:val="28"/>
        </w:rPr>
      </w:pPr>
      <w:r w:rsidRPr="00A34414">
        <w:rPr>
          <w:b/>
          <w:bCs/>
          <w:sz w:val="28"/>
          <w:szCs w:val="28"/>
        </w:rPr>
        <w:t xml:space="preserve">Тема 1. </w:t>
      </w:r>
      <w:r w:rsidR="002E515C">
        <w:rPr>
          <w:b/>
          <w:bCs/>
          <w:sz w:val="28"/>
          <w:szCs w:val="28"/>
        </w:rPr>
        <w:t>П</w:t>
      </w:r>
      <w:r w:rsidR="002E515C" w:rsidRPr="002E515C">
        <w:rPr>
          <w:b/>
          <w:bCs/>
          <w:sz w:val="28"/>
          <w:szCs w:val="28"/>
        </w:rPr>
        <w:t>оняти</w:t>
      </w:r>
      <w:r w:rsidR="002E515C">
        <w:rPr>
          <w:b/>
          <w:bCs/>
          <w:sz w:val="28"/>
          <w:szCs w:val="28"/>
        </w:rPr>
        <w:t>е</w:t>
      </w:r>
      <w:r w:rsidR="002E515C" w:rsidRPr="002E515C">
        <w:rPr>
          <w:b/>
          <w:bCs/>
          <w:sz w:val="28"/>
          <w:szCs w:val="28"/>
        </w:rPr>
        <w:t>, классификаци</w:t>
      </w:r>
      <w:r w:rsidR="002E515C">
        <w:rPr>
          <w:b/>
          <w:bCs/>
          <w:sz w:val="28"/>
          <w:szCs w:val="28"/>
        </w:rPr>
        <w:t>я</w:t>
      </w:r>
      <w:r w:rsidR="002E515C" w:rsidRPr="002E515C">
        <w:rPr>
          <w:b/>
          <w:bCs/>
          <w:sz w:val="28"/>
          <w:szCs w:val="28"/>
        </w:rPr>
        <w:t xml:space="preserve"> </w:t>
      </w:r>
      <w:r w:rsidR="00DE4FD9">
        <w:rPr>
          <w:b/>
          <w:bCs/>
          <w:sz w:val="28"/>
          <w:szCs w:val="28"/>
        </w:rPr>
        <w:t xml:space="preserve">и экономическая сущность </w:t>
      </w:r>
      <w:r w:rsidR="002E515C">
        <w:rPr>
          <w:b/>
          <w:bCs/>
          <w:sz w:val="28"/>
          <w:szCs w:val="28"/>
        </w:rPr>
        <w:t>и</w:t>
      </w:r>
      <w:r w:rsidRPr="00A34414">
        <w:rPr>
          <w:b/>
          <w:bCs/>
          <w:sz w:val="28"/>
          <w:szCs w:val="28"/>
        </w:rPr>
        <w:t>нтеллектуальн</w:t>
      </w:r>
      <w:r w:rsidR="002E515C">
        <w:rPr>
          <w:b/>
          <w:bCs/>
          <w:sz w:val="28"/>
          <w:szCs w:val="28"/>
        </w:rPr>
        <w:t>ой</w:t>
      </w:r>
      <w:r w:rsidRPr="00A34414">
        <w:rPr>
          <w:b/>
          <w:bCs/>
          <w:sz w:val="28"/>
          <w:szCs w:val="28"/>
        </w:rPr>
        <w:t xml:space="preserve"> собственност</w:t>
      </w:r>
      <w:r w:rsidR="002E515C">
        <w:rPr>
          <w:b/>
          <w:bCs/>
          <w:sz w:val="28"/>
          <w:szCs w:val="28"/>
        </w:rPr>
        <w:t>и</w:t>
      </w:r>
      <w:r w:rsidRPr="00A34414">
        <w:rPr>
          <w:b/>
          <w:bCs/>
          <w:sz w:val="28"/>
          <w:szCs w:val="28"/>
        </w:rPr>
        <w:t>.</w:t>
      </w:r>
      <w:r w:rsidRPr="00A34414">
        <w:rPr>
          <w:sz w:val="28"/>
          <w:szCs w:val="28"/>
        </w:rPr>
        <w:t xml:space="preserve"> </w:t>
      </w:r>
    </w:p>
    <w:p w14:paraId="7D788F6B" w14:textId="00CFC72D" w:rsidR="00A34414" w:rsidRPr="00A34414" w:rsidRDefault="00A34414" w:rsidP="00C361EE">
      <w:pPr>
        <w:spacing w:line="360" w:lineRule="auto"/>
        <w:ind w:firstLine="709"/>
        <w:jc w:val="both"/>
        <w:rPr>
          <w:sz w:val="28"/>
          <w:szCs w:val="28"/>
        </w:rPr>
      </w:pPr>
      <w:r w:rsidRPr="00A34414">
        <w:rPr>
          <w:sz w:val="28"/>
          <w:szCs w:val="28"/>
        </w:rPr>
        <w:t xml:space="preserve">Интеллектуальный капитал организации: структура и значение для роста стоимости бизнеса. </w:t>
      </w:r>
      <w:r w:rsidR="003A7DD6">
        <w:rPr>
          <w:sz w:val="28"/>
          <w:szCs w:val="28"/>
        </w:rPr>
        <w:t xml:space="preserve">Экономика знаний и интеллектуальная собственность. </w:t>
      </w:r>
      <w:r w:rsidRPr="00A34414">
        <w:rPr>
          <w:sz w:val="28"/>
          <w:szCs w:val="28"/>
        </w:rPr>
        <w:t xml:space="preserve">Система управления интеллектуальным капиталом организации. </w:t>
      </w:r>
      <w:r w:rsidR="00735466">
        <w:rPr>
          <w:sz w:val="28"/>
          <w:szCs w:val="28"/>
        </w:rPr>
        <w:t>Понятие и</w:t>
      </w:r>
      <w:r w:rsidRPr="00A34414">
        <w:rPr>
          <w:sz w:val="28"/>
          <w:szCs w:val="28"/>
        </w:rPr>
        <w:t>нтеллектуальн</w:t>
      </w:r>
      <w:r w:rsidR="00735466">
        <w:rPr>
          <w:sz w:val="28"/>
          <w:szCs w:val="28"/>
        </w:rPr>
        <w:t>ой</w:t>
      </w:r>
      <w:r w:rsidRPr="00A34414">
        <w:rPr>
          <w:sz w:val="28"/>
          <w:szCs w:val="28"/>
        </w:rPr>
        <w:t xml:space="preserve"> собственност</w:t>
      </w:r>
      <w:r w:rsidR="00735466">
        <w:rPr>
          <w:sz w:val="28"/>
          <w:szCs w:val="28"/>
        </w:rPr>
        <w:t>и</w:t>
      </w:r>
      <w:r w:rsidRPr="00A34414">
        <w:rPr>
          <w:sz w:val="28"/>
          <w:szCs w:val="28"/>
        </w:rPr>
        <w:t xml:space="preserve"> в составе интеллектуального капитала как экономическая и правовая категория. </w:t>
      </w:r>
      <w:r w:rsidR="00DE4FD9" w:rsidRPr="00DE4FD9">
        <w:rPr>
          <w:sz w:val="28"/>
          <w:szCs w:val="28"/>
        </w:rPr>
        <w:t xml:space="preserve">Особенности функционирования объектов интеллектуальной собственности как участников рыночных отношений. </w:t>
      </w:r>
      <w:r w:rsidR="00DE4FD9" w:rsidRPr="00DE4FD9">
        <w:rPr>
          <w:sz w:val="28"/>
          <w:szCs w:val="28"/>
        </w:rPr>
        <w:lastRenderedPageBreak/>
        <w:t>Формирование спроса и предложения на объекты интеллектуальной собственности. Классификация объектов интеллектуальной собственности. Авторское право. Смежные права. Патентное право. Изобретение как объект правовой охраны. Полезные модели и промышленные образцы. Права на средства индивидуализации товаров, услуг и их производителей. Товарный знак и знак обслуживания. Принципы охраны наименования места происхождения товара. Охрана фирменных наименований. Пресечение недобросовестной конкуренции</w:t>
      </w:r>
      <w:r w:rsidR="00DE4FD9">
        <w:rPr>
          <w:sz w:val="28"/>
          <w:szCs w:val="28"/>
        </w:rPr>
        <w:t>.</w:t>
      </w:r>
      <w:r>
        <w:t xml:space="preserve"> </w:t>
      </w:r>
      <w:r w:rsidRPr="00A34414">
        <w:rPr>
          <w:sz w:val="28"/>
          <w:szCs w:val="28"/>
        </w:rPr>
        <w:t xml:space="preserve">Классификация объектов интеллектуальной собственности и нематериальных активов. </w:t>
      </w:r>
    </w:p>
    <w:p w14:paraId="70CF1E4D" w14:textId="34D6B385" w:rsidR="00A34414" w:rsidRPr="00A34414" w:rsidRDefault="00A34414" w:rsidP="00C361E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34414">
        <w:rPr>
          <w:b/>
          <w:bCs/>
          <w:sz w:val="28"/>
          <w:szCs w:val="28"/>
        </w:rPr>
        <w:t xml:space="preserve">Тема 2. </w:t>
      </w:r>
      <w:r w:rsidR="00DE4FD9" w:rsidRPr="00DE4FD9">
        <w:rPr>
          <w:b/>
          <w:bCs/>
          <w:sz w:val="28"/>
          <w:szCs w:val="28"/>
        </w:rPr>
        <w:t>Функции и методология управления объектами интеллектуальной собственности</w:t>
      </w:r>
      <w:r w:rsidRPr="00A34414">
        <w:rPr>
          <w:b/>
          <w:bCs/>
          <w:sz w:val="28"/>
          <w:szCs w:val="28"/>
        </w:rPr>
        <w:t xml:space="preserve">. </w:t>
      </w:r>
    </w:p>
    <w:p w14:paraId="3D05E765" w14:textId="523DD478" w:rsidR="00DE4FD9" w:rsidRDefault="00DE4FD9" w:rsidP="00C361EE">
      <w:pPr>
        <w:spacing w:line="360" w:lineRule="auto"/>
        <w:ind w:firstLine="709"/>
        <w:jc w:val="both"/>
        <w:rPr>
          <w:sz w:val="28"/>
          <w:szCs w:val="28"/>
        </w:rPr>
      </w:pPr>
      <w:r w:rsidRPr="00DE4FD9">
        <w:rPr>
          <w:sz w:val="28"/>
          <w:szCs w:val="28"/>
        </w:rPr>
        <w:t xml:space="preserve">Соотношение понятий интеллектуальный капитал, нематериальные активы и интеллектуальная собственность. Роль интеллектуальной собственности в стратегических планах предприятия, экономический эффект от использования </w:t>
      </w:r>
      <w:r>
        <w:rPr>
          <w:sz w:val="28"/>
          <w:szCs w:val="28"/>
        </w:rPr>
        <w:t>объектов интеллектуальной собственности</w:t>
      </w:r>
      <w:r w:rsidRPr="00DE4FD9">
        <w:rPr>
          <w:sz w:val="28"/>
          <w:szCs w:val="28"/>
        </w:rPr>
        <w:t xml:space="preserve"> на предприятии. Система показателей влияния использования объектов интеллектуальной собственности на показатели производственно-хозяйственной деятельности </w:t>
      </w:r>
      <w:r>
        <w:rPr>
          <w:sz w:val="28"/>
          <w:szCs w:val="28"/>
        </w:rPr>
        <w:t>организаций</w:t>
      </w:r>
      <w:r w:rsidRPr="00DE4FD9">
        <w:rPr>
          <w:sz w:val="28"/>
          <w:szCs w:val="28"/>
        </w:rPr>
        <w:t xml:space="preserve"> в условиях рыночных отношений Управление формированием интеллектуальной собственности: принципы и условия формирования, разработка оптимизации объема, структуры и состава </w:t>
      </w:r>
      <w:r>
        <w:rPr>
          <w:sz w:val="28"/>
          <w:szCs w:val="28"/>
        </w:rPr>
        <w:t>объектов интеллектуальной собственности</w:t>
      </w:r>
      <w:r w:rsidRPr="00DE4FD9">
        <w:rPr>
          <w:sz w:val="28"/>
          <w:szCs w:val="28"/>
        </w:rPr>
        <w:t xml:space="preserve">, формирование </w:t>
      </w:r>
      <w:r>
        <w:rPr>
          <w:sz w:val="28"/>
          <w:szCs w:val="28"/>
        </w:rPr>
        <w:t>нематериальных активов</w:t>
      </w:r>
      <w:r w:rsidRPr="00DE4FD9">
        <w:rPr>
          <w:sz w:val="28"/>
          <w:szCs w:val="28"/>
        </w:rPr>
        <w:t xml:space="preserve"> на основе внутренних источников инвестиций и на основе трансферта </w:t>
      </w:r>
      <w:r>
        <w:rPr>
          <w:sz w:val="28"/>
          <w:szCs w:val="28"/>
        </w:rPr>
        <w:t>объектов интеллектуальной собственности</w:t>
      </w:r>
      <w:r w:rsidRPr="00DE4FD9">
        <w:rPr>
          <w:sz w:val="28"/>
          <w:szCs w:val="28"/>
        </w:rPr>
        <w:t xml:space="preserve">. Система управления </w:t>
      </w:r>
      <w:r>
        <w:rPr>
          <w:sz w:val="28"/>
          <w:szCs w:val="28"/>
        </w:rPr>
        <w:t>объектами интеллектуальной собственности</w:t>
      </w:r>
      <w:r w:rsidRPr="00DE4FD9">
        <w:rPr>
          <w:sz w:val="28"/>
          <w:szCs w:val="28"/>
        </w:rPr>
        <w:t xml:space="preserve"> по целям и результатам: методы и концепция управления </w:t>
      </w:r>
      <w:r>
        <w:rPr>
          <w:sz w:val="28"/>
          <w:szCs w:val="28"/>
        </w:rPr>
        <w:t>объектами интеллектуальной собственности</w:t>
      </w:r>
      <w:r w:rsidRPr="00DE4FD9">
        <w:rPr>
          <w:sz w:val="28"/>
          <w:szCs w:val="28"/>
        </w:rPr>
        <w:t xml:space="preserve"> в рамках инновационного процесса, управление </w:t>
      </w:r>
      <w:r>
        <w:rPr>
          <w:sz w:val="28"/>
          <w:szCs w:val="28"/>
        </w:rPr>
        <w:t>объектов интеллектуальной собственности</w:t>
      </w:r>
      <w:r w:rsidRPr="00DE4FD9">
        <w:rPr>
          <w:sz w:val="28"/>
          <w:szCs w:val="28"/>
        </w:rPr>
        <w:t xml:space="preserve"> в операционном и инвестиционном процессе</w:t>
      </w:r>
      <w:r>
        <w:rPr>
          <w:sz w:val="28"/>
          <w:szCs w:val="28"/>
        </w:rPr>
        <w:t>.</w:t>
      </w:r>
      <w:r w:rsidR="00680C19" w:rsidRPr="00680C19">
        <w:rPr>
          <w:sz w:val="28"/>
          <w:szCs w:val="28"/>
        </w:rPr>
        <w:t xml:space="preserve"> Анализ эффективности использования нематериальных активов на предприятии, определение экономического эффекта от использования </w:t>
      </w:r>
      <w:r w:rsidR="00680C19">
        <w:rPr>
          <w:sz w:val="28"/>
          <w:szCs w:val="28"/>
        </w:rPr>
        <w:t>объектов интеллектуальной собственности</w:t>
      </w:r>
      <w:r w:rsidR="00680C19" w:rsidRPr="00680C19">
        <w:rPr>
          <w:sz w:val="28"/>
          <w:szCs w:val="28"/>
        </w:rPr>
        <w:t xml:space="preserve"> </w:t>
      </w:r>
      <w:r w:rsidR="00680C19">
        <w:rPr>
          <w:sz w:val="28"/>
          <w:szCs w:val="28"/>
        </w:rPr>
        <w:t>в организациях</w:t>
      </w:r>
      <w:r w:rsidR="00680C19" w:rsidRPr="00680C19">
        <w:rPr>
          <w:sz w:val="28"/>
          <w:szCs w:val="28"/>
        </w:rPr>
        <w:t>. Информационное обеспечение управления интеллектуальной собственностью.</w:t>
      </w:r>
    </w:p>
    <w:p w14:paraId="65E082D2" w14:textId="159CD2C2" w:rsidR="00680C19" w:rsidRDefault="00A34414" w:rsidP="00C361EE">
      <w:pPr>
        <w:spacing w:line="360" w:lineRule="auto"/>
        <w:ind w:firstLine="709"/>
        <w:jc w:val="both"/>
        <w:rPr>
          <w:sz w:val="28"/>
          <w:szCs w:val="28"/>
        </w:rPr>
      </w:pPr>
      <w:r w:rsidRPr="00A34414">
        <w:rPr>
          <w:b/>
          <w:bCs/>
          <w:sz w:val="28"/>
          <w:szCs w:val="28"/>
        </w:rPr>
        <w:t xml:space="preserve">Тема 3. </w:t>
      </w:r>
      <w:r w:rsidR="00680C19">
        <w:rPr>
          <w:b/>
          <w:bCs/>
          <w:sz w:val="28"/>
          <w:szCs w:val="28"/>
        </w:rPr>
        <w:t>Особенности учета и инвентаризации при</w:t>
      </w:r>
      <w:r w:rsidRPr="00A34414">
        <w:rPr>
          <w:b/>
          <w:bCs/>
          <w:sz w:val="28"/>
          <w:szCs w:val="28"/>
        </w:rPr>
        <w:t xml:space="preserve"> оценке </w:t>
      </w:r>
      <w:r w:rsidRPr="00A34414">
        <w:rPr>
          <w:b/>
          <w:bCs/>
          <w:sz w:val="28"/>
          <w:szCs w:val="28"/>
        </w:rPr>
        <w:lastRenderedPageBreak/>
        <w:t>интеллектуальной собственности.</w:t>
      </w:r>
      <w:r w:rsidRPr="00A34414">
        <w:rPr>
          <w:sz w:val="28"/>
          <w:szCs w:val="28"/>
        </w:rPr>
        <w:t xml:space="preserve"> </w:t>
      </w:r>
    </w:p>
    <w:p w14:paraId="1F067BDE" w14:textId="321D8D4A" w:rsidR="004B0F90" w:rsidRPr="00A34414" w:rsidRDefault="00DE4FD9" w:rsidP="00C361EE">
      <w:pPr>
        <w:spacing w:line="360" w:lineRule="auto"/>
        <w:ind w:firstLine="709"/>
        <w:jc w:val="both"/>
        <w:rPr>
          <w:sz w:val="28"/>
          <w:szCs w:val="28"/>
        </w:rPr>
      </w:pPr>
      <w:r w:rsidRPr="00DE4FD9">
        <w:rPr>
          <w:sz w:val="28"/>
          <w:szCs w:val="28"/>
        </w:rPr>
        <w:t xml:space="preserve">Особенности учета и инвентаризации интеллектуальной собственности. Амортизация </w:t>
      </w:r>
      <w:r w:rsidR="00680C19">
        <w:rPr>
          <w:sz w:val="28"/>
          <w:szCs w:val="28"/>
        </w:rPr>
        <w:t>нематериальных активов</w:t>
      </w:r>
      <w:r w:rsidRPr="00DE4FD9">
        <w:rPr>
          <w:sz w:val="28"/>
          <w:szCs w:val="28"/>
        </w:rPr>
        <w:t xml:space="preserve">. Особенности бухгалтерского учета интеллектуальной собственности как нематериальных активов. Налогообложение при создании и использовании интеллектуальной собственности. Инвентаризация интеллектуальной собственности Определение стоимости </w:t>
      </w:r>
      <w:r w:rsidR="00680C19">
        <w:rPr>
          <w:sz w:val="28"/>
          <w:szCs w:val="28"/>
        </w:rPr>
        <w:t>объектов интеллектуальной собственности</w:t>
      </w:r>
      <w:r w:rsidRPr="00DE4FD9">
        <w:rPr>
          <w:sz w:val="28"/>
          <w:szCs w:val="28"/>
        </w:rPr>
        <w:t xml:space="preserve">. Система стоимостных показателей </w:t>
      </w:r>
      <w:r w:rsidR="00680C19">
        <w:rPr>
          <w:sz w:val="28"/>
          <w:szCs w:val="28"/>
        </w:rPr>
        <w:t>объектов интеллектуальной собственности</w:t>
      </w:r>
      <w:r w:rsidRPr="00DE4FD9">
        <w:rPr>
          <w:sz w:val="28"/>
          <w:szCs w:val="28"/>
        </w:rPr>
        <w:t xml:space="preserve">. Применение сравнительного подхода к оценке </w:t>
      </w:r>
      <w:r w:rsidR="00680C19">
        <w:rPr>
          <w:sz w:val="28"/>
          <w:szCs w:val="28"/>
        </w:rPr>
        <w:t>объектов интеллектуальной собственности</w:t>
      </w:r>
      <w:r w:rsidRPr="00DE4FD9">
        <w:rPr>
          <w:sz w:val="28"/>
          <w:szCs w:val="28"/>
        </w:rPr>
        <w:t xml:space="preserve">: метод прямого анализа сравнения продаж, метод качественного анализа для корректировки данных, метод параметрической оценки. Применение доходного подхода к оценке </w:t>
      </w:r>
      <w:r w:rsidR="00680C19">
        <w:rPr>
          <w:sz w:val="28"/>
          <w:szCs w:val="28"/>
        </w:rPr>
        <w:t>объектов интеллектуальной собственности</w:t>
      </w:r>
      <w:r w:rsidRPr="00DE4FD9">
        <w:rPr>
          <w:sz w:val="28"/>
          <w:szCs w:val="28"/>
        </w:rPr>
        <w:t xml:space="preserve">: метод преимущества в прибыли, метод преимущества в расходах, метод выигрыша в себестоимости, метод освобождения от роялти, метод выявления доли прибыли, приходящейся на </w:t>
      </w:r>
      <w:r w:rsidR="00680C19">
        <w:rPr>
          <w:sz w:val="28"/>
          <w:szCs w:val="28"/>
        </w:rPr>
        <w:t>объекты интеллектуальной собственности</w:t>
      </w:r>
      <w:r w:rsidRPr="00DE4FD9">
        <w:rPr>
          <w:sz w:val="28"/>
          <w:szCs w:val="28"/>
        </w:rPr>
        <w:t xml:space="preserve">. Применение затратного подхода к оценке </w:t>
      </w:r>
      <w:r w:rsidR="00680C19">
        <w:rPr>
          <w:sz w:val="28"/>
          <w:szCs w:val="28"/>
        </w:rPr>
        <w:t>объектов интеллектуальной собственности</w:t>
      </w:r>
      <w:r w:rsidRPr="00DE4FD9">
        <w:rPr>
          <w:sz w:val="28"/>
          <w:szCs w:val="28"/>
        </w:rPr>
        <w:t xml:space="preserve">: метод стоимости замещения, метод восстановительной стоимости, метод исторических затрат, определение затрат на разработку </w:t>
      </w:r>
      <w:r w:rsidR="00680C19">
        <w:rPr>
          <w:sz w:val="28"/>
          <w:szCs w:val="28"/>
        </w:rPr>
        <w:t>объектов интеллектуальной собственности</w:t>
      </w:r>
      <w:r w:rsidR="009C2F9F">
        <w:rPr>
          <w:sz w:val="28"/>
          <w:szCs w:val="28"/>
        </w:rPr>
        <w:t>, достоинства и недостатки затратного метода</w:t>
      </w:r>
      <w:r w:rsidRPr="00DE4FD9">
        <w:rPr>
          <w:sz w:val="28"/>
          <w:szCs w:val="28"/>
        </w:rPr>
        <w:t>.</w:t>
      </w:r>
    </w:p>
    <w:p w14:paraId="12361C1F" w14:textId="1D8AE5FC" w:rsidR="00A34414" w:rsidRDefault="00A34414" w:rsidP="00C361EE">
      <w:pPr>
        <w:spacing w:line="360" w:lineRule="auto"/>
        <w:ind w:firstLine="709"/>
        <w:jc w:val="both"/>
        <w:rPr>
          <w:sz w:val="28"/>
          <w:szCs w:val="28"/>
        </w:rPr>
      </w:pPr>
      <w:r w:rsidRPr="00A34414">
        <w:rPr>
          <w:b/>
          <w:bCs/>
          <w:sz w:val="28"/>
          <w:szCs w:val="28"/>
        </w:rPr>
        <w:t xml:space="preserve">Тема 4. </w:t>
      </w:r>
      <w:r w:rsidR="00680C19" w:rsidRPr="00680C19">
        <w:rPr>
          <w:b/>
          <w:bCs/>
          <w:sz w:val="28"/>
          <w:szCs w:val="28"/>
        </w:rPr>
        <w:t>Интеллектуальная собственность как основа инновационного проектирования</w:t>
      </w:r>
      <w:r w:rsidRPr="00A34414">
        <w:rPr>
          <w:b/>
          <w:bCs/>
          <w:sz w:val="28"/>
          <w:szCs w:val="28"/>
        </w:rPr>
        <w:t>.</w:t>
      </w:r>
      <w:r w:rsidRPr="00A34414">
        <w:rPr>
          <w:sz w:val="28"/>
          <w:szCs w:val="28"/>
        </w:rPr>
        <w:t xml:space="preserve"> </w:t>
      </w:r>
    </w:p>
    <w:p w14:paraId="187E8D58" w14:textId="543B5DB2" w:rsidR="00680C19" w:rsidRDefault="00680C19" w:rsidP="00680C19">
      <w:pPr>
        <w:spacing w:line="360" w:lineRule="auto"/>
        <w:ind w:firstLine="709"/>
        <w:jc w:val="both"/>
        <w:rPr>
          <w:sz w:val="28"/>
          <w:szCs w:val="28"/>
        </w:rPr>
      </w:pPr>
      <w:r w:rsidRPr="00680C19">
        <w:rPr>
          <w:sz w:val="28"/>
          <w:szCs w:val="28"/>
        </w:rPr>
        <w:t xml:space="preserve">Особенности правовой охраны результатов проведенных ранее исследований и разработок. Правовое регулирование создаваемых в инновационных проектах результатов исследований и разработок. Нормативно-правовая база регулирования отношений собственности при выполнении инновационного проекта. Интеллектуальная собственность на разных стадиях управления инновационным проектом. Интеллектуальная собственность при управлении инновационным проектом. Стратегия правовой охраны результатов исследований и разработок. Разработка решения о необходимости правовой охраны результатов исследований и разработок. Оценка оправданности правовой охраны. Целесообразность патентной охраны. Выбор между патентной охраной и засекречиванием. </w:t>
      </w:r>
      <w:r w:rsidRPr="00680C19">
        <w:rPr>
          <w:sz w:val="28"/>
          <w:szCs w:val="28"/>
        </w:rPr>
        <w:lastRenderedPageBreak/>
        <w:t>Общекорпоративные механизмы осуществления политики в области управления интеллектуальной собственностью. Программный пересмотр интеллектуальной собственности. Отношения между работодателем и служащим. Вознаграждения авторам интеллектуальной собственности. Отношения с другими организациями. Система сбора новых идей.</w:t>
      </w:r>
    </w:p>
    <w:p w14:paraId="56837157" w14:textId="19E66F17" w:rsidR="00A34414" w:rsidRPr="000D35FA" w:rsidRDefault="00A34414" w:rsidP="00680C1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D35FA">
        <w:rPr>
          <w:b/>
          <w:bCs/>
          <w:sz w:val="28"/>
          <w:szCs w:val="28"/>
        </w:rPr>
        <w:t xml:space="preserve">Тема </w:t>
      </w:r>
      <w:r w:rsidR="00735466" w:rsidRPr="000D35FA">
        <w:rPr>
          <w:b/>
          <w:bCs/>
          <w:sz w:val="28"/>
          <w:szCs w:val="28"/>
        </w:rPr>
        <w:t>5</w:t>
      </w:r>
      <w:r w:rsidRPr="000D35FA">
        <w:rPr>
          <w:b/>
          <w:bCs/>
          <w:sz w:val="28"/>
          <w:szCs w:val="28"/>
        </w:rPr>
        <w:t xml:space="preserve">. </w:t>
      </w:r>
      <w:r w:rsidR="000D35FA" w:rsidRPr="000D35FA">
        <w:rPr>
          <w:b/>
          <w:bCs/>
          <w:sz w:val="28"/>
          <w:szCs w:val="28"/>
        </w:rPr>
        <w:t>Маркетинг как методика деятельности организаций при создании и использовании интеллектуальной собственности.</w:t>
      </w:r>
      <w:r w:rsidRPr="000D35FA">
        <w:rPr>
          <w:b/>
          <w:bCs/>
          <w:sz w:val="28"/>
          <w:szCs w:val="28"/>
        </w:rPr>
        <w:t xml:space="preserve"> </w:t>
      </w:r>
    </w:p>
    <w:p w14:paraId="2C2F5EC0" w14:textId="562C35A7" w:rsidR="004B0F90" w:rsidRDefault="000D35FA" w:rsidP="00C361EE">
      <w:pPr>
        <w:spacing w:line="360" w:lineRule="auto"/>
        <w:ind w:firstLine="709"/>
        <w:jc w:val="both"/>
        <w:rPr>
          <w:sz w:val="28"/>
          <w:szCs w:val="28"/>
        </w:rPr>
      </w:pPr>
      <w:r w:rsidRPr="000D35FA">
        <w:rPr>
          <w:sz w:val="28"/>
          <w:szCs w:val="28"/>
        </w:rPr>
        <w:t xml:space="preserve">Понятие конъюнктуры и </w:t>
      </w:r>
      <w:proofErr w:type="spellStart"/>
      <w:r w:rsidRPr="000D35FA">
        <w:rPr>
          <w:sz w:val="28"/>
          <w:szCs w:val="28"/>
        </w:rPr>
        <w:t>конъюнктурообразующие</w:t>
      </w:r>
      <w:proofErr w:type="spellEnd"/>
      <w:r w:rsidRPr="000D35FA">
        <w:rPr>
          <w:sz w:val="28"/>
          <w:szCs w:val="28"/>
        </w:rPr>
        <w:t xml:space="preserve"> факторы рынка интеллектуальной собственности. Методологическое обеспечение маркетинговых исследований объектов интеллектуальной собственности. Методические основы анализа и учета тенденций развития рынка, конкуренции на рынке, оценки патентно-правовых показателей продукции на основе патентных исследований/ Управление процессом передачи интеллектуальной собственности. Основные понятия, используемые при организации передачи интеллектуальной собственности (торговля лицензионными соглашениями). Поиск партнера и подготовка переговоров о передаче результатов исследований и разработок. </w:t>
      </w:r>
      <w:proofErr w:type="spellStart"/>
      <w:r w:rsidRPr="000D35FA">
        <w:rPr>
          <w:sz w:val="28"/>
          <w:szCs w:val="28"/>
        </w:rPr>
        <w:t>Предлицензионные</w:t>
      </w:r>
      <w:proofErr w:type="spellEnd"/>
      <w:r w:rsidRPr="000D35FA">
        <w:rPr>
          <w:sz w:val="28"/>
          <w:szCs w:val="28"/>
        </w:rPr>
        <w:t xml:space="preserve"> соглашения. Соглашение о конфиденциальности. Протокол (письмо) о намерениях. Опционный договор. Содержание договоров о передаче прав на использование интеллектуальной собственности. Договоры, сопутствующие лицензионной торговле технологиями. Соглашение об обмене специалистами. Дистрибьюторский договор. Особенности дистрибьюторского договора на программное обеспечение. Контракт на продажу/поставку. Соглашение о создании совместного предприятия.</w:t>
      </w:r>
    </w:p>
    <w:p w14:paraId="312C105E" w14:textId="6C675481" w:rsidR="00735466" w:rsidRPr="00735466" w:rsidRDefault="00735466" w:rsidP="0073546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35466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6</w:t>
      </w:r>
      <w:r w:rsidRPr="00735466">
        <w:rPr>
          <w:b/>
          <w:bCs/>
          <w:sz w:val="28"/>
          <w:szCs w:val="28"/>
        </w:rPr>
        <w:t>. Стратегии корпоративного управления объектами интеллектуальной собственности.</w:t>
      </w:r>
    </w:p>
    <w:p w14:paraId="3BD7E1A7" w14:textId="77777777" w:rsidR="000D35FA" w:rsidRPr="000D35FA" w:rsidRDefault="00735466" w:rsidP="000D35FA">
      <w:pPr>
        <w:spacing w:line="360" w:lineRule="auto"/>
        <w:ind w:firstLine="709"/>
        <w:jc w:val="both"/>
        <w:rPr>
          <w:sz w:val="28"/>
          <w:szCs w:val="28"/>
        </w:rPr>
      </w:pPr>
      <w:r w:rsidRPr="00735466">
        <w:rPr>
          <w:sz w:val="28"/>
          <w:szCs w:val="28"/>
        </w:rPr>
        <w:t>Особенности управления объектами интеллектуальной собственности в организациях рыночной экономики. Выбор и обоснование стратегии управления интеллектуальной собственностью в условиях конкуренции. Корпоративные трансакции и трансакционные издержки; влияние трансакционных издержек на оценку лицензии или патента. Методы расчета цены лицензии.</w:t>
      </w:r>
      <w:r w:rsidRPr="00735466">
        <w:rPr>
          <w:b/>
          <w:bCs/>
          <w:sz w:val="28"/>
          <w:szCs w:val="28"/>
        </w:rPr>
        <w:t xml:space="preserve"> </w:t>
      </w:r>
      <w:r w:rsidR="000D35FA" w:rsidRPr="000D35FA">
        <w:rPr>
          <w:sz w:val="28"/>
          <w:szCs w:val="28"/>
        </w:rPr>
        <w:t xml:space="preserve">Понятие франшизы и франчайзинга. Условия заключение договоров франчайзинга. Особенности </w:t>
      </w:r>
      <w:r w:rsidR="000D35FA" w:rsidRPr="000D35FA">
        <w:rPr>
          <w:sz w:val="28"/>
          <w:szCs w:val="28"/>
        </w:rPr>
        <w:lastRenderedPageBreak/>
        <w:t xml:space="preserve">оценки объектов интеллектуальной собственности при заключении опциона и франшизы. Обзор методов оценки прав на программные продукты, баз данных и топологии интегральных микросхем. Оценка средств индивидуализации (товарных знаков и знаков обслуживания). Особенности оценки нематериальных активов и объектов интеллектуальной собственности для целей оптимизации налоговых платежей и совершенствования управления налоговыми рисками. Особенности оценки прав на изобретения, полезные модели и промышленные образцы для целей налогообложения. </w:t>
      </w:r>
    </w:p>
    <w:p w14:paraId="3A1D7C01" w14:textId="25A91B78" w:rsidR="00680C19" w:rsidRDefault="00A34414" w:rsidP="00C361E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01D2D">
        <w:rPr>
          <w:b/>
          <w:bCs/>
          <w:sz w:val="28"/>
          <w:szCs w:val="28"/>
        </w:rPr>
        <w:t xml:space="preserve">Тема 7. </w:t>
      </w:r>
      <w:r w:rsidR="000D35FA" w:rsidRPr="000D35FA">
        <w:rPr>
          <w:b/>
          <w:bCs/>
          <w:sz w:val="28"/>
          <w:szCs w:val="28"/>
        </w:rPr>
        <w:t>Формирование портфеля интеллектуальной собственности организаций и их предпринимательские стратегии в условиях рынка</w:t>
      </w:r>
      <w:r w:rsidRPr="00B01D2D">
        <w:rPr>
          <w:b/>
          <w:bCs/>
          <w:sz w:val="28"/>
          <w:szCs w:val="28"/>
        </w:rPr>
        <w:t>.</w:t>
      </w:r>
    </w:p>
    <w:p w14:paraId="4E74D4DE" w14:textId="3666EA3D" w:rsidR="000D35FA" w:rsidRDefault="000D35FA" w:rsidP="009C2F9F">
      <w:pPr>
        <w:spacing w:line="360" w:lineRule="auto"/>
        <w:ind w:firstLine="709"/>
        <w:jc w:val="both"/>
        <w:rPr>
          <w:sz w:val="28"/>
          <w:szCs w:val="28"/>
        </w:rPr>
      </w:pPr>
      <w:r w:rsidRPr="000D35FA">
        <w:rPr>
          <w:sz w:val="28"/>
          <w:szCs w:val="28"/>
        </w:rPr>
        <w:t xml:space="preserve">Методические подходы к принципам формирования портфеля интеллектуальной собственности предприятия. Патентная политика и патентные стратегии конкурирующих фирм. Основные направления политики организации в области управления интеллектуальной собственностью. Правовая охрана путем засекречивания и пресечения недобросовестной конкуренции Стратегия правовой охраны результатов исследований и разработок. Оценка оправданности правовой охраны. Целесообразность патентной охраны. Выбор между патентной охраной и засекречиванием. Предотвращение потерь коммерчески значимых секретов. Предотвращение преждевременного раскрытия </w:t>
      </w:r>
      <w:proofErr w:type="gramStart"/>
      <w:r w:rsidRPr="000D35FA">
        <w:rPr>
          <w:sz w:val="28"/>
          <w:szCs w:val="28"/>
        </w:rPr>
        <w:t xml:space="preserve">изобретений </w:t>
      </w:r>
      <w:r w:rsidR="009C2F9F">
        <w:rPr>
          <w:sz w:val="28"/>
          <w:szCs w:val="28"/>
        </w:rPr>
        <w:t>.</w:t>
      </w:r>
      <w:proofErr w:type="gramEnd"/>
      <w:r w:rsidR="009C2F9F">
        <w:rPr>
          <w:sz w:val="28"/>
          <w:szCs w:val="28"/>
        </w:rPr>
        <w:t xml:space="preserve"> </w:t>
      </w:r>
      <w:r w:rsidR="009C2F9F" w:rsidRPr="009C2F9F">
        <w:rPr>
          <w:sz w:val="28"/>
          <w:szCs w:val="28"/>
        </w:rPr>
        <w:t>Понятие франшизы и франчайзинга. Условия заключение договоров франчайзинга. Особенности оценки объектов интеллектуальной собственности при заключении опциона и франшизы.</w:t>
      </w:r>
    </w:p>
    <w:p w14:paraId="67C8B325" w14:textId="77777777" w:rsidR="00A34414" w:rsidRDefault="00A34414" w:rsidP="00C361EE">
      <w:pPr>
        <w:spacing w:line="360" w:lineRule="auto"/>
        <w:ind w:firstLine="709"/>
        <w:jc w:val="both"/>
        <w:rPr>
          <w:sz w:val="28"/>
          <w:szCs w:val="28"/>
        </w:rPr>
      </w:pPr>
      <w:r w:rsidRPr="00A34414">
        <w:rPr>
          <w:b/>
          <w:bCs/>
          <w:sz w:val="28"/>
          <w:szCs w:val="28"/>
        </w:rPr>
        <w:t>Тема 8. Управление инновационными проектами по созданию, использованию и коммерциализации объектов интеллектуальной собственности.</w:t>
      </w:r>
      <w:r w:rsidRPr="00A34414">
        <w:rPr>
          <w:sz w:val="28"/>
          <w:szCs w:val="28"/>
        </w:rPr>
        <w:t xml:space="preserve"> </w:t>
      </w:r>
    </w:p>
    <w:p w14:paraId="13A40266" w14:textId="102AE961" w:rsidR="00A34414" w:rsidRDefault="00A34414" w:rsidP="00C361EE">
      <w:pPr>
        <w:spacing w:line="360" w:lineRule="auto"/>
        <w:ind w:firstLine="709"/>
        <w:jc w:val="both"/>
        <w:rPr>
          <w:sz w:val="28"/>
          <w:szCs w:val="28"/>
        </w:rPr>
      </w:pPr>
      <w:r w:rsidRPr="00A34414">
        <w:rPr>
          <w:sz w:val="28"/>
          <w:szCs w:val="28"/>
        </w:rPr>
        <w:t>Понятие инновационного проекта. Разработка бизнес-плана инновационного проекта по созданию, использованию и коммерциализации объектов интеллектуальной собственности. Прогнозирование денежных потоков от интеллектуальной собственности. Показатели эффективности инвестирования в инновационные проекты (NPV, PI, IRR, MIRR, DPR).</w:t>
      </w:r>
      <w:r w:rsidRPr="00A34414">
        <w:t xml:space="preserve"> </w:t>
      </w:r>
      <w:r w:rsidRPr="00A34414">
        <w:rPr>
          <w:sz w:val="28"/>
          <w:szCs w:val="28"/>
        </w:rPr>
        <w:t xml:space="preserve">Источники финансирования и механизм управления инновационными проектами по созданию, использованию </w:t>
      </w:r>
      <w:r w:rsidRPr="00A34414">
        <w:rPr>
          <w:sz w:val="28"/>
          <w:szCs w:val="28"/>
        </w:rPr>
        <w:lastRenderedPageBreak/>
        <w:t>и коммерциализации объектов интеллектуальной собственности.</w:t>
      </w:r>
    </w:p>
    <w:p w14:paraId="5947D80C" w14:textId="77777777" w:rsidR="00A34414" w:rsidRPr="00A34414" w:rsidRDefault="00A34414" w:rsidP="00C361EE">
      <w:pPr>
        <w:spacing w:line="360" w:lineRule="auto"/>
        <w:ind w:firstLine="709"/>
        <w:jc w:val="both"/>
        <w:rPr>
          <w:sz w:val="28"/>
          <w:szCs w:val="28"/>
        </w:rPr>
      </w:pPr>
    </w:p>
    <w:p w14:paraId="4AE6A489" w14:textId="77777777" w:rsidR="00C361EE" w:rsidRPr="00A34414" w:rsidRDefault="00C361EE" w:rsidP="00A34414">
      <w:pPr>
        <w:jc w:val="center"/>
        <w:rPr>
          <w:b/>
          <w:bCs/>
          <w:sz w:val="28"/>
          <w:szCs w:val="28"/>
        </w:rPr>
      </w:pPr>
      <w:r w:rsidRPr="00A34414">
        <w:rPr>
          <w:b/>
          <w:bCs/>
          <w:sz w:val="28"/>
          <w:szCs w:val="28"/>
        </w:rPr>
        <w:t>5.2. Учебно-тематический план</w:t>
      </w:r>
    </w:p>
    <w:p w14:paraId="0D42E9EC" w14:textId="77777777" w:rsidR="00C361EE" w:rsidRPr="00A336B0" w:rsidRDefault="00C361EE" w:rsidP="00873AD6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A336B0"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2"/>
        <w:gridCol w:w="2095"/>
        <w:gridCol w:w="736"/>
        <w:gridCol w:w="816"/>
        <w:gridCol w:w="818"/>
        <w:gridCol w:w="1216"/>
        <w:gridCol w:w="1654"/>
        <w:gridCol w:w="2126"/>
      </w:tblGrid>
      <w:tr w:rsidR="00C361EE" w:rsidRPr="00A336B0" w14:paraId="4852AC89" w14:textId="77777777" w:rsidTr="00DA0EC8"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4C784" w14:textId="77777777" w:rsidR="00C361EE" w:rsidRPr="00677E6F" w:rsidRDefault="00C361EE" w:rsidP="00873AD6">
            <w:pPr>
              <w:tabs>
                <w:tab w:val="right" w:pos="851"/>
              </w:tabs>
            </w:pPr>
            <w:r w:rsidRPr="00677E6F">
              <w:t>№</w:t>
            </w:r>
          </w:p>
          <w:p w14:paraId="4737096A" w14:textId="77777777" w:rsidR="00C361EE" w:rsidRPr="00677E6F" w:rsidRDefault="00C361EE" w:rsidP="00873AD6">
            <w:pPr>
              <w:tabs>
                <w:tab w:val="right" w:pos="851"/>
              </w:tabs>
            </w:pPr>
            <w:r w:rsidRPr="00677E6F">
              <w:t>п/п</w:t>
            </w:r>
          </w:p>
        </w:tc>
        <w:tc>
          <w:tcPr>
            <w:tcW w:w="2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10804" w14:textId="77777777" w:rsidR="00C361EE" w:rsidRPr="00677E6F" w:rsidRDefault="00C361EE" w:rsidP="00873AD6">
            <w:pPr>
              <w:tabs>
                <w:tab w:val="right" w:pos="851"/>
              </w:tabs>
              <w:ind w:left="-42"/>
            </w:pPr>
            <w:r w:rsidRPr="00677E6F">
              <w:t xml:space="preserve">Наименование </w:t>
            </w:r>
            <w:proofErr w:type="gramStart"/>
            <w:r w:rsidRPr="00677E6F">
              <w:t>тем  (</w:t>
            </w:r>
            <w:proofErr w:type="gramEnd"/>
            <w:r w:rsidRPr="00677E6F">
              <w:t>разделов) дисциплины</w:t>
            </w:r>
          </w:p>
        </w:tc>
        <w:tc>
          <w:tcPr>
            <w:tcW w:w="52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597E" w14:textId="77777777" w:rsidR="00C361EE" w:rsidRPr="00F54924" w:rsidRDefault="00C361EE" w:rsidP="00873AD6">
            <w:pPr>
              <w:tabs>
                <w:tab w:val="right" w:pos="851"/>
              </w:tabs>
              <w:jc w:val="center"/>
            </w:pPr>
            <w:r w:rsidRPr="00F54924"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F2106" w14:textId="37F0FC66" w:rsidR="00C361EE" w:rsidRPr="00A336B0" w:rsidRDefault="00C361EE" w:rsidP="00873AD6">
            <w:pPr>
              <w:tabs>
                <w:tab w:val="right" w:pos="851"/>
              </w:tabs>
            </w:pPr>
            <w:r w:rsidRPr="00A336B0">
              <w:t>Формы текущего контроля успеваемости</w:t>
            </w:r>
          </w:p>
        </w:tc>
      </w:tr>
      <w:tr w:rsidR="004F62D1" w:rsidRPr="00C361EE" w14:paraId="1F159EBC" w14:textId="77777777" w:rsidTr="00DA0EC8"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1D6F1" w14:textId="77777777" w:rsidR="00C361EE" w:rsidRPr="00677E6F" w:rsidRDefault="00C361EE" w:rsidP="00873AD6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FA6DB" w14:textId="77777777" w:rsidR="00C361EE" w:rsidRPr="00677E6F" w:rsidRDefault="00C361EE" w:rsidP="00873AD6">
            <w:pPr>
              <w:tabs>
                <w:tab w:val="right" w:pos="851"/>
              </w:tabs>
              <w:ind w:left="-42"/>
              <w:rPr>
                <w:sz w:val="24"/>
                <w:highlight w:val="yellow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0E818" w14:textId="75A83131" w:rsidR="00C361EE" w:rsidRPr="00F54924" w:rsidRDefault="00C361EE" w:rsidP="00873AD6">
            <w:pPr>
              <w:jc w:val="center"/>
            </w:pPr>
            <w:r w:rsidRPr="00F54924">
              <w:t>Всего</w:t>
            </w:r>
          </w:p>
        </w:tc>
        <w:tc>
          <w:tcPr>
            <w:tcW w:w="2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48D99" w14:textId="37553E67" w:rsidR="00C361EE" w:rsidRPr="00F54924" w:rsidRDefault="0001471B" w:rsidP="00873AD6">
            <w:pPr>
              <w:jc w:val="center"/>
            </w:pPr>
            <w:r w:rsidRPr="0001471B">
              <w:t>Контактная работа - Аудиторная работа</w:t>
            </w:r>
          </w:p>
        </w:tc>
        <w:tc>
          <w:tcPr>
            <w:tcW w:w="1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91F38" w14:textId="50742E72" w:rsidR="00C361EE" w:rsidRPr="00F54924" w:rsidRDefault="00C361EE" w:rsidP="00873AD6">
            <w:pPr>
              <w:jc w:val="center"/>
            </w:pPr>
            <w:r w:rsidRPr="00F54924">
              <w:t>Самостоятельная работа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F6BC0" w14:textId="77777777" w:rsidR="00C361EE" w:rsidRPr="00C361EE" w:rsidRDefault="00C361EE" w:rsidP="00873AD6">
            <w:pPr>
              <w:tabs>
                <w:tab w:val="right" w:pos="851"/>
              </w:tabs>
              <w:rPr>
                <w:sz w:val="24"/>
                <w:highlight w:val="yellow"/>
              </w:rPr>
            </w:pPr>
          </w:p>
        </w:tc>
      </w:tr>
      <w:tr w:rsidR="00196CE7" w:rsidRPr="00C361EE" w14:paraId="36D9745C" w14:textId="77777777" w:rsidTr="00DA0EC8"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7610D" w14:textId="77777777" w:rsidR="00C361EE" w:rsidRPr="00677E6F" w:rsidRDefault="00C361EE" w:rsidP="006A1417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2DF87" w14:textId="77777777" w:rsidR="00C361EE" w:rsidRPr="00677E6F" w:rsidRDefault="00C361EE" w:rsidP="00677E6F">
            <w:pPr>
              <w:tabs>
                <w:tab w:val="right" w:pos="851"/>
              </w:tabs>
              <w:ind w:left="-42"/>
              <w:rPr>
                <w:sz w:val="24"/>
                <w:highlight w:val="yellow"/>
              </w:rPr>
            </w:pPr>
          </w:p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6138A" w14:textId="77777777" w:rsidR="00C361EE" w:rsidRPr="00F54924" w:rsidRDefault="00C361EE" w:rsidP="006A1417">
            <w:pPr>
              <w:tabs>
                <w:tab w:val="right" w:pos="851"/>
              </w:tabs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85247" w14:textId="77777777" w:rsidR="00C361EE" w:rsidRPr="00F54924" w:rsidRDefault="00C361EE" w:rsidP="006A1417">
            <w:pPr>
              <w:tabs>
                <w:tab w:val="right" w:pos="851"/>
              </w:tabs>
              <w:jc w:val="center"/>
              <w:rPr>
                <w:sz w:val="18"/>
                <w:szCs w:val="18"/>
              </w:rPr>
            </w:pPr>
            <w:r w:rsidRPr="00F54924">
              <w:rPr>
                <w:sz w:val="18"/>
                <w:szCs w:val="18"/>
              </w:rPr>
              <w:t xml:space="preserve">Общая, в </w:t>
            </w:r>
            <w:proofErr w:type="gramStart"/>
            <w:r w:rsidRPr="00F54924">
              <w:rPr>
                <w:sz w:val="18"/>
                <w:szCs w:val="18"/>
              </w:rPr>
              <w:t>т.ч.</w:t>
            </w:r>
            <w:proofErr w:type="gramEnd"/>
            <w:r w:rsidRPr="00F54924">
              <w:rPr>
                <w:sz w:val="18"/>
                <w:szCs w:val="18"/>
              </w:rPr>
              <w:t>: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929AA" w14:textId="77777777" w:rsidR="00C361EE" w:rsidRPr="00F54924" w:rsidRDefault="00C361EE" w:rsidP="006A1417">
            <w:pPr>
              <w:tabs>
                <w:tab w:val="right" w:pos="851"/>
              </w:tabs>
              <w:jc w:val="center"/>
              <w:rPr>
                <w:sz w:val="18"/>
                <w:szCs w:val="18"/>
              </w:rPr>
            </w:pPr>
            <w:r w:rsidRPr="00F54924">
              <w:rPr>
                <w:sz w:val="18"/>
                <w:szCs w:val="18"/>
              </w:rPr>
              <w:t>Лекции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01742" w14:textId="77777777" w:rsidR="00C361EE" w:rsidRPr="00F54924" w:rsidRDefault="00C361EE" w:rsidP="006A1417">
            <w:pPr>
              <w:tabs>
                <w:tab w:val="right" w:pos="851"/>
              </w:tabs>
              <w:jc w:val="center"/>
              <w:rPr>
                <w:sz w:val="18"/>
                <w:szCs w:val="18"/>
              </w:rPr>
            </w:pPr>
            <w:r w:rsidRPr="00F54924">
              <w:rPr>
                <w:sz w:val="18"/>
                <w:szCs w:val="18"/>
              </w:rPr>
              <w:t>Семинары, практические   занятия</w:t>
            </w:r>
          </w:p>
        </w:tc>
        <w:tc>
          <w:tcPr>
            <w:tcW w:w="1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8F0CE" w14:textId="77777777" w:rsidR="00C361EE" w:rsidRPr="00F54924" w:rsidRDefault="00C361EE" w:rsidP="006A1417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AE0A8" w14:textId="77777777" w:rsidR="00C361EE" w:rsidRPr="00C361EE" w:rsidRDefault="00C361EE" w:rsidP="006A1417">
            <w:pPr>
              <w:tabs>
                <w:tab w:val="right" w:pos="851"/>
              </w:tabs>
              <w:rPr>
                <w:sz w:val="24"/>
                <w:highlight w:val="yellow"/>
              </w:rPr>
            </w:pPr>
          </w:p>
        </w:tc>
      </w:tr>
      <w:tr w:rsidR="00196CE7" w:rsidRPr="00C361EE" w14:paraId="7BBABD22" w14:textId="77777777" w:rsidTr="00DA0EC8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1B367" w14:textId="77777777" w:rsidR="00C361EE" w:rsidRPr="00677E6F" w:rsidRDefault="00C361EE" w:rsidP="006A1417">
            <w:pPr>
              <w:ind w:right="-23"/>
              <w:jc w:val="center"/>
              <w:rPr>
                <w:rStyle w:val="46"/>
                <w:rFonts w:eastAsiaTheme="minorHAnsi"/>
                <w:sz w:val="24"/>
                <w:szCs w:val="24"/>
                <w:lang w:val="en-US"/>
              </w:rPr>
            </w:pPr>
            <w:r w:rsidRPr="00677E6F">
              <w:rPr>
                <w:rStyle w:val="46"/>
                <w:rFonts w:eastAsiaTheme="minorHAnsi"/>
                <w:sz w:val="24"/>
                <w:szCs w:val="24"/>
              </w:rPr>
              <w:t>1.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6949" w14:textId="02BDC8B4" w:rsidR="00C361EE" w:rsidRPr="00DA0EC8" w:rsidRDefault="00AB28A8" w:rsidP="00DA0EC8">
            <w:pPr>
              <w:ind w:left="-42"/>
              <w:jc w:val="both"/>
            </w:pPr>
            <w:r w:rsidRPr="00DA0EC8">
              <w:rPr>
                <w:sz w:val="24"/>
              </w:rPr>
              <w:t>Понятие, классификация и экономическая сущность интеллектуальной собственности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FDA74" w14:textId="3B89FE63" w:rsidR="00C361EE" w:rsidRPr="00B01D2D" w:rsidRDefault="00F42E28" w:rsidP="006A141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C722D" w14:textId="7C55D558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5009D" w14:textId="3E22C4E7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55FD3" w14:textId="376B1F24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A04DB" w14:textId="081DAA86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F6253" w14:textId="41C1D899" w:rsidR="009778B5" w:rsidRPr="009778B5" w:rsidRDefault="00AA6862" w:rsidP="009778B5">
            <w:pPr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Д</w:t>
            </w:r>
            <w:r w:rsidR="00C361EE" w:rsidRPr="00AA6862">
              <w:rPr>
                <w:color w:val="000000"/>
                <w:sz w:val="24"/>
                <w:lang w:bidi="ru-RU"/>
              </w:rPr>
              <w:t>искуссия</w:t>
            </w:r>
            <w:r>
              <w:rPr>
                <w:color w:val="000000"/>
                <w:sz w:val="24"/>
                <w:lang w:bidi="ru-RU"/>
              </w:rPr>
              <w:t xml:space="preserve">, </w:t>
            </w:r>
            <w:r w:rsidR="009778B5" w:rsidRPr="009778B5">
              <w:rPr>
                <w:color w:val="000000"/>
                <w:sz w:val="24"/>
                <w:lang w:bidi="ru-RU"/>
              </w:rPr>
              <w:t xml:space="preserve">опрос, </w:t>
            </w:r>
          </w:p>
          <w:p w14:paraId="20534753" w14:textId="77777777" w:rsidR="009778B5" w:rsidRPr="009778B5" w:rsidRDefault="009778B5" w:rsidP="009778B5">
            <w:pPr>
              <w:rPr>
                <w:color w:val="000000"/>
                <w:sz w:val="24"/>
                <w:lang w:bidi="ru-RU"/>
              </w:rPr>
            </w:pPr>
            <w:r w:rsidRPr="009778B5">
              <w:rPr>
                <w:color w:val="000000"/>
                <w:sz w:val="24"/>
                <w:lang w:bidi="ru-RU"/>
              </w:rPr>
              <w:t xml:space="preserve">решение </w:t>
            </w:r>
          </w:p>
          <w:p w14:paraId="35E3FE5D" w14:textId="77B38CC4" w:rsidR="009778B5" w:rsidRPr="009778B5" w:rsidRDefault="009778B5" w:rsidP="009778B5">
            <w:pPr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практико-ориентированных</w:t>
            </w:r>
          </w:p>
          <w:p w14:paraId="41693248" w14:textId="16A26D56" w:rsidR="00C361EE" w:rsidRPr="00C361EE" w:rsidRDefault="009778B5" w:rsidP="009778B5">
            <w:pPr>
              <w:rPr>
                <w:color w:val="000000"/>
                <w:sz w:val="24"/>
                <w:highlight w:val="yellow"/>
              </w:rPr>
            </w:pPr>
            <w:r w:rsidRPr="009778B5">
              <w:rPr>
                <w:color w:val="000000"/>
                <w:sz w:val="24"/>
                <w:lang w:bidi="ru-RU"/>
              </w:rPr>
              <w:t xml:space="preserve">заданий </w:t>
            </w:r>
          </w:p>
        </w:tc>
      </w:tr>
      <w:tr w:rsidR="00B01D2D" w:rsidRPr="00C361EE" w14:paraId="69BA4824" w14:textId="77777777" w:rsidTr="00DA0EC8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6BE68" w14:textId="77777777" w:rsidR="00B01D2D" w:rsidRPr="00677E6F" w:rsidRDefault="00B01D2D" w:rsidP="00B01D2D">
            <w:pPr>
              <w:ind w:right="-23"/>
              <w:jc w:val="center"/>
              <w:rPr>
                <w:rStyle w:val="46"/>
                <w:rFonts w:eastAsiaTheme="minorHAnsi"/>
                <w:sz w:val="24"/>
                <w:szCs w:val="24"/>
              </w:rPr>
            </w:pPr>
            <w:r w:rsidRPr="00677E6F">
              <w:rPr>
                <w:rStyle w:val="46"/>
                <w:rFonts w:eastAsiaTheme="minorHAnsi"/>
                <w:sz w:val="24"/>
                <w:szCs w:val="24"/>
              </w:rPr>
              <w:t>2.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37BC4" w14:textId="4856381D" w:rsidR="00B01D2D" w:rsidRPr="00DA0EC8" w:rsidRDefault="00AB28A8" w:rsidP="00DA0EC8">
            <w:pPr>
              <w:ind w:left="-42"/>
              <w:jc w:val="both"/>
            </w:pPr>
            <w:r w:rsidRPr="00DA0EC8">
              <w:rPr>
                <w:sz w:val="24"/>
              </w:rPr>
              <w:t>Функции и методология управления объектами интеллектуальной собственности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DBD5" w14:textId="2A521147" w:rsidR="00B01D2D" w:rsidRPr="00943BCD" w:rsidRDefault="00F42E28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134C0" w14:textId="4F22F599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17055" w14:textId="02DCEA34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F4AC4" w14:textId="6AD263AF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40B88" w14:textId="55478C2B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46989" w14:textId="53CD9358" w:rsidR="009778B5" w:rsidRPr="009778B5" w:rsidRDefault="00B01D2D" w:rsidP="009778B5">
            <w:pPr>
              <w:rPr>
                <w:color w:val="000000"/>
                <w:sz w:val="24"/>
              </w:rPr>
            </w:pPr>
            <w:r w:rsidRPr="00AA6862">
              <w:rPr>
                <w:color w:val="000000"/>
                <w:sz w:val="24"/>
              </w:rPr>
              <w:t>Дискуссия, работа с лекционным материалом</w:t>
            </w:r>
            <w:r w:rsidR="009778B5">
              <w:rPr>
                <w:color w:val="000000"/>
                <w:sz w:val="24"/>
              </w:rPr>
              <w:t>,</w:t>
            </w:r>
            <w:r w:rsidR="009778B5">
              <w:t xml:space="preserve"> </w:t>
            </w:r>
            <w:r w:rsidR="009778B5" w:rsidRPr="009778B5">
              <w:rPr>
                <w:color w:val="000000"/>
                <w:sz w:val="24"/>
              </w:rPr>
              <w:t xml:space="preserve">решение </w:t>
            </w:r>
          </w:p>
          <w:p w14:paraId="3EA169D6" w14:textId="77777777" w:rsidR="009778B5" w:rsidRPr="009778B5" w:rsidRDefault="009778B5" w:rsidP="009778B5">
            <w:pPr>
              <w:rPr>
                <w:color w:val="000000"/>
                <w:sz w:val="24"/>
              </w:rPr>
            </w:pPr>
            <w:r w:rsidRPr="009778B5">
              <w:rPr>
                <w:color w:val="000000"/>
                <w:sz w:val="24"/>
              </w:rPr>
              <w:t>практико-ориентированных</w:t>
            </w:r>
          </w:p>
          <w:p w14:paraId="6C6B4170" w14:textId="51661201" w:rsidR="00B01D2D" w:rsidRPr="00C361EE" w:rsidRDefault="009778B5" w:rsidP="009778B5">
            <w:pPr>
              <w:rPr>
                <w:color w:val="000000"/>
                <w:sz w:val="24"/>
                <w:highlight w:val="yellow"/>
              </w:rPr>
            </w:pPr>
            <w:r w:rsidRPr="009778B5">
              <w:rPr>
                <w:color w:val="000000"/>
                <w:sz w:val="24"/>
              </w:rPr>
              <w:t>заданий</w:t>
            </w:r>
          </w:p>
        </w:tc>
      </w:tr>
      <w:tr w:rsidR="00B01D2D" w:rsidRPr="00C361EE" w14:paraId="6E524223" w14:textId="77777777" w:rsidTr="00DA0EC8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E80FE" w14:textId="77777777" w:rsidR="00B01D2D" w:rsidRPr="00677E6F" w:rsidRDefault="00B01D2D" w:rsidP="00B01D2D">
            <w:pPr>
              <w:ind w:right="-23"/>
              <w:jc w:val="center"/>
              <w:rPr>
                <w:rStyle w:val="46"/>
                <w:rFonts w:eastAsiaTheme="minorHAnsi"/>
                <w:sz w:val="24"/>
                <w:szCs w:val="24"/>
              </w:rPr>
            </w:pPr>
            <w:r w:rsidRPr="00677E6F">
              <w:rPr>
                <w:rStyle w:val="46"/>
                <w:rFonts w:eastAsiaTheme="minorHAnsi"/>
                <w:sz w:val="24"/>
                <w:szCs w:val="24"/>
              </w:rPr>
              <w:t>3.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76A09" w14:textId="47D9E874" w:rsidR="00B01D2D" w:rsidRPr="00DA0EC8" w:rsidRDefault="00AB28A8" w:rsidP="00AB28A8">
            <w:pPr>
              <w:ind w:left="-42"/>
              <w:jc w:val="both"/>
            </w:pPr>
            <w:r w:rsidRPr="00DA0EC8">
              <w:rPr>
                <w:sz w:val="24"/>
              </w:rPr>
              <w:t>Особенности учета и инвентаризации при оценке интеллектуальной собственности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BCC55" w14:textId="14F970BF" w:rsidR="00B01D2D" w:rsidRPr="00943BCD" w:rsidRDefault="00F42E28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DCD4" w14:textId="74608D50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685EA" w14:textId="7F48326C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C0DC4" w14:textId="51C42C9B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8F50B" w14:textId="59F70965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1</w:t>
            </w:r>
            <w:r w:rsidR="00F569DE">
              <w:rPr>
                <w:color w:val="000000"/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FE166" w14:textId="77777777" w:rsidR="003A7DD6" w:rsidRPr="009778B5" w:rsidRDefault="003A7DD6" w:rsidP="003A7DD6">
            <w:pPr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Д</w:t>
            </w:r>
            <w:r w:rsidRPr="00AA6862">
              <w:rPr>
                <w:color w:val="000000"/>
                <w:sz w:val="24"/>
                <w:lang w:bidi="ru-RU"/>
              </w:rPr>
              <w:t>искуссия</w:t>
            </w:r>
            <w:r>
              <w:rPr>
                <w:color w:val="000000"/>
                <w:sz w:val="24"/>
                <w:lang w:bidi="ru-RU"/>
              </w:rPr>
              <w:t xml:space="preserve">, </w:t>
            </w:r>
            <w:r w:rsidRPr="009778B5">
              <w:rPr>
                <w:color w:val="000000"/>
                <w:sz w:val="24"/>
                <w:lang w:bidi="ru-RU"/>
              </w:rPr>
              <w:t xml:space="preserve">опрос, </w:t>
            </w:r>
          </w:p>
          <w:p w14:paraId="2E76F746" w14:textId="77777777" w:rsidR="003A7DD6" w:rsidRPr="009778B5" w:rsidRDefault="003A7DD6" w:rsidP="003A7DD6">
            <w:pPr>
              <w:rPr>
                <w:color w:val="000000"/>
                <w:sz w:val="24"/>
                <w:lang w:bidi="ru-RU"/>
              </w:rPr>
            </w:pPr>
            <w:r w:rsidRPr="009778B5">
              <w:rPr>
                <w:color w:val="000000"/>
                <w:sz w:val="24"/>
                <w:lang w:bidi="ru-RU"/>
              </w:rPr>
              <w:t xml:space="preserve">решение </w:t>
            </w:r>
          </w:p>
          <w:p w14:paraId="24F8FD97" w14:textId="77777777" w:rsidR="003A7DD6" w:rsidRPr="009778B5" w:rsidRDefault="003A7DD6" w:rsidP="003A7DD6">
            <w:pPr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практико-ориентированных</w:t>
            </w:r>
          </w:p>
          <w:p w14:paraId="127D5C7F" w14:textId="76EB4065" w:rsidR="00B01D2D" w:rsidRPr="00C361EE" w:rsidRDefault="003A7DD6" w:rsidP="003A7DD6">
            <w:pPr>
              <w:rPr>
                <w:color w:val="000000"/>
                <w:sz w:val="24"/>
                <w:highlight w:val="yellow"/>
              </w:rPr>
            </w:pPr>
            <w:r w:rsidRPr="009778B5">
              <w:rPr>
                <w:color w:val="000000"/>
                <w:sz w:val="24"/>
                <w:lang w:bidi="ru-RU"/>
              </w:rPr>
              <w:t>заданий</w:t>
            </w:r>
            <w:r w:rsidRPr="00C92A08">
              <w:rPr>
                <w:rFonts w:eastAsia="Arial Unicode MS"/>
                <w:color w:val="000000"/>
                <w:sz w:val="24"/>
                <w:lang w:eastAsia="zh-CN"/>
              </w:rPr>
              <w:t xml:space="preserve"> </w:t>
            </w:r>
          </w:p>
        </w:tc>
      </w:tr>
      <w:tr w:rsidR="00B01D2D" w:rsidRPr="00C361EE" w14:paraId="514B9CBA" w14:textId="77777777" w:rsidTr="00DA0EC8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02CED" w14:textId="77777777" w:rsidR="00B01D2D" w:rsidRPr="00677E6F" w:rsidRDefault="00B01D2D" w:rsidP="00B01D2D">
            <w:pPr>
              <w:ind w:right="-23"/>
              <w:jc w:val="center"/>
              <w:rPr>
                <w:rStyle w:val="46"/>
                <w:rFonts w:eastAsiaTheme="minorHAnsi"/>
                <w:sz w:val="24"/>
                <w:szCs w:val="24"/>
              </w:rPr>
            </w:pPr>
            <w:r w:rsidRPr="00677E6F">
              <w:rPr>
                <w:rStyle w:val="46"/>
                <w:rFonts w:eastAsiaTheme="minorHAnsi"/>
                <w:sz w:val="24"/>
                <w:szCs w:val="24"/>
              </w:rPr>
              <w:t>4.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875D0" w14:textId="5828E6D5" w:rsidR="00B01D2D" w:rsidRPr="00DA0EC8" w:rsidRDefault="00DA0EC8" w:rsidP="00AB28A8">
            <w:pPr>
              <w:ind w:left="-42"/>
              <w:jc w:val="both"/>
            </w:pPr>
            <w:r w:rsidRPr="00DA0EC8">
              <w:rPr>
                <w:sz w:val="24"/>
              </w:rPr>
              <w:t>Интеллектуальная собственность как основа инновационного проектирования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C6DBF" w14:textId="0E61E6D2" w:rsidR="00B01D2D" w:rsidRPr="00943BCD" w:rsidRDefault="00F42E28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B39A3" w14:textId="7EE7650E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F08CB" w14:textId="7FA38BF2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120C5" w14:textId="76BFC016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31B47" w14:textId="68A9CB14" w:rsidR="00B01D2D" w:rsidRPr="00943BCD" w:rsidRDefault="00B01D2D" w:rsidP="00B01D2D">
            <w:pPr>
              <w:jc w:val="center"/>
              <w:rPr>
                <w:color w:val="000000"/>
                <w:sz w:val="24"/>
                <w:highlight w:val="yellow"/>
              </w:rPr>
            </w:pPr>
            <w:r w:rsidRPr="00B01D2D">
              <w:rPr>
                <w:color w:val="000000"/>
                <w:sz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A5A6C" w14:textId="3A1250B0" w:rsidR="00B01D2D" w:rsidRPr="00C361EE" w:rsidRDefault="003A7DD6" w:rsidP="009778B5">
            <w:pPr>
              <w:rPr>
                <w:color w:val="000000"/>
                <w:sz w:val="24"/>
                <w:highlight w:val="yellow"/>
              </w:rPr>
            </w:pPr>
            <w:r w:rsidRPr="00C92A08">
              <w:rPr>
                <w:rFonts w:eastAsia="Arial Unicode MS"/>
                <w:color w:val="000000"/>
                <w:sz w:val="24"/>
                <w:lang w:eastAsia="zh-CN"/>
              </w:rPr>
              <w:t>Командная работа в форме карты идей</w:t>
            </w:r>
          </w:p>
        </w:tc>
      </w:tr>
      <w:tr w:rsidR="00196CE7" w:rsidRPr="00C361EE" w14:paraId="4C1EC4F4" w14:textId="77777777" w:rsidTr="00DA0EC8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86DF3" w14:textId="77777777" w:rsidR="00C361EE" w:rsidRPr="00677E6F" w:rsidRDefault="00C361EE" w:rsidP="006A1417">
            <w:pPr>
              <w:ind w:right="-23"/>
              <w:jc w:val="center"/>
              <w:rPr>
                <w:rStyle w:val="46"/>
                <w:rFonts w:eastAsiaTheme="minorHAnsi"/>
                <w:sz w:val="24"/>
                <w:szCs w:val="24"/>
              </w:rPr>
            </w:pPr>
            <w:r w:rsidRPr="00677E6F">
              <w:rPr>
                <w:rStyle w:val="46"/>
                <w:rFonts w:eastAsiaTheme="minorHAnsi"/>
                <w:sz w:val="24"/>
                <w:szCs w:val="24"/>
              </w:rPr>
              <w:t>5.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CD8D9" w14:textId="7B9A477D" w:rsidR="00C361EE" w:rsidRPr="00DA0EC8" w:rsidRDefault="00DA0EC8" w:rsidP="00AB28A8">
            <w:pPr>
              <w:ind w:left="-42"/>
              <w:jc w:val="both"/>
            </w:pPr>
            <w:r w:rsidRPr="00DA0EC8">
              <w:rPr>
                <w:sz w:val="24"/>
              </w:rPr>
              <w:t>Маркетинг как методика деятельности организаций при создании и использовании интеллектуальной собственности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7F5C5" w14:textId="7F84E4F9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2</w:t>
            </w:r>
            <w:r w:rsidR="00F42E28">
              <w:rPr>
                <w:color w:val="000000"/>
                <w:sz w:val="24"/>
              </w:rPr>
              <w:t>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C40A3" w14:textId="4F6E9CBD" w:rsidR="00C361EE" w:rsidRPr="00B01D2D" w:rsidRDefault="00F42E28" w:rsidP="006A141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87E4A" w14:textId="04700F18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1A4E4" w14:textId="1D0648E4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F87A9" w14:textId="1F3B8A6B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1</w:t>
            </w: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42727" w14:textId="77777777" w:rsidR="00C361EE" w:rsidRPr="00C361EE" w:rsidRDefault="00C361EE" w:rsidP="006A1417">
            <w:pPr>
              <w:rPr>
                <w:color w:val="000000"/>
                <w:sz w:val="24"/>
                <w:highlight w:val="yellow"/>
              </w:rPr>
            </w:pPr>
            <w:r w:rsidRPr="00C92A08">
              <w:rPr>
                <w:color w:val="000000"/>
                <w:sz w:val="24"/>
              </w:rPr>
              <w:t>Командная работа в форме карты идей</w:t>
            </w:r>
          </w:p>
        </w:tc>
      </w:tr>
      <w:tr w:rsidR="00196CE7" w:rsidRPr="00C361EE" w14:paraId="68640A0B" w14:textId="77777777" w:rsidTr="00DA0EC8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6B0E9" w14:textId="77777777" w:rsidR="00C361EE" w:rsidRPr="00677E6F" w:rsidRDefault="00C361EE" w:rsidP="006A1417">
            <w:pPr>
              <w:ind w:right="-23"/>
              <w:jc w:val="center"/>
              <w:rPr>
                <w:rStyle w:val="46"/>
                <w:rFonts w:eastAsiaTheme="minorHAnsi"/>
                <w:sz w:val="24"/>
                <w:szCs w:val="24"/>
              </w:rPr>
            </w:pPr>
            <w:r w:rsidRPr="00677E6F">
              <w:rPr>
                <w:rStyle w:val="46"/>
                <w:rFonts w:eastAsiaTheme="minorHAnsi"/>
                <w:sz w:val="24"/>
                <w:szCs w:val="24"/>
              </w:rPr>
              <w:t>6.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DC68B" w14:textId="2F682F89" w:rsidR="00C361EE" w:rsidRPr="00DA0EC8" w:rsidRDefault="00DA0EC8" w:rsidP="00AB28A8">
            <w:pPr>
              <w:ind w:left="-42"/>
              <w:jc w:val="both"/>
            </w:pPr>
            <w:r w:rsidRPr="00735466">
              <w:rPr>
                <w:sz w:val="24"/>
              </w:rPr>
              <w:t>Стратегии корпоративного управления объектами интеллектуальной собственности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68B8E" w14:textId="28AAC426" w:rsidR="00C361EE" w:rsidRPr="00B01D2D" w:rsidRDefault="00F42E28" w:rsidP="006A141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47DE2" w14:textId="4D25A331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E22E3" w14:textId="69C7ABB2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D4BDC" w14:textId="6669293C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2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41841" w14:textId="69B18243" w:rsidR="00C361EE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34D94" w14:textId="77777777" w:rsidR="00C361EE" w:rsidRPr="00C361EE" w:rsidRDefault="00C361EE" w:rsidP="006A1417">
            <w:pPr>
              <w:rPr>
                <w:color w:val="000000"/>
                <w:sz w:val="24"/>
                <w:highlight w:val="yellow"/>
              </w:rPr>
            </w:pPr>
            <w:r w:rsidRPr="00C719F6">
              <w:rPr>
                <w:color w:val="000000"/>
                <w:sz w:val="24"/>
                <w:lang w:bidi="ru-RU"/>
              </w:rPr>
              <w:t>Анализ деловых ситуаций на основе кейс-метода</w:t>
            </w:r>
          </w:p>
        </w:tc>
      </w:tr>
      <w:tr w:rsidR="00B01D2D" w:rsidRPr="00C361EE" w14:paraId="05E83CBB" w14:textId="77777777" w:rsidTr="00DA0EC8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A659A" w14:textId="4AAA8DC7" w:rsidR="00B01D2D" w:rsidRPr="00677E6F" w:rsidRDefault="00B01D2D" w:rsidP="006A1417">
            <w:pPr>
              <w:ind w:right="-23"/>
              <w:jc w:val="center"/>
              <w:rPr>
                <w:rStyle w:val="46"/>
                <w:rFonts w:eastAsiaTheme="minorHAnsi"/>
                <w:sz w:val="24"/>
                <w:szCs w:val="24"/>
              </w:rPr>
            </w:pPr>
            <w:r>
              <w:rPr>
                <w:rStyle w:val="46"/>
                <w:rFonts w:eastAsiaTheme="minorHAnsi"/>
                <w:sz w:val="24"/>
                <w:szCs w:val="24"/>
              </w:rPr>
              <w:t>7.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87CD8" w14:textId="5481A64F" w:rsidR="00B01D2D" w:rsidRPr="00DA0EC8" w:rsidRDefault="00DA0EC8" w:rsidP="00AB28A8">
            <w:pPr>
              <w:ind w:left="-42"/>
              <w:jc w:val="both"/>
              <w:rPr>
                <w:sz w:val="24"/>
              </w:rPr>
            </w:pPr>
            <w:r w:rsidRPr="00DA0EC8">
              <w:rPr>
                <w:sz w:val="24"/>
              </w:rPr>
              <w:t xml:space="preserve">Формирование портфеля интеллектуальной собственности </w:t>
            </w:r>
            <w:r w:rsidRPr="00DA0EC8">
              <w:rPr>
                <w:sz w:val="24"/>
              </w:rPr>
              <w:lastRenderedPageBreak/>
              <w:t>организаций и их предпринимательские стратегии в условиях рынка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A3148" w14:textId="745F60AA" w:rsidR="00B01D2D" w:rsidRPr="00B01D2D" w:rsidRDefault="00142DCF" w:rsidP="006A141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13D38" w14:textId="3E7FDB8C" w:rsidR="00B01D2D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671AD" w14:textId="4A166F3D" w:rsidR="00B01D2D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3B5A4" w14:textId="59B647C8" w:rsidR="00B01D2D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C2C79" w14:textId="14885F46" w:rsidR="00B01D2D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1</w:t>
            </w:r>
            <w:r w:rsidR="00142DCF">
              <w:rPr>
                <w:color w:val="000000"/>
                <w:sz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DF2A9" w14:textId="77777777" w:rsidR="009778B5" w:rsidRPr="009778B5" w:rsidRDefault="009778B5" w:rsidP="009778B5">
            <w:pPr>
              <w:rPr>
                <w:color w:val="000000"/>
                <w:sz w:val="24"/>
                <w:lang w:bidi="ru-RU"/>
              </w:rPr>
            </w:pPr>
            <w:r w:rsidRPr="009778B5">
              <w:rPr>
                <w:color w:val="000000"/>
                <w:sz w:val="24"/>
                <w:lang w:bidi="ru-RU"/>
              </w:rPr>
              <w:t xml:space="preserve">Дискуссия, опрос, </w:t>
            </w:r>
          </w:p>
          <w:p w14:paraId="4723058D" w14:textId="77777777" w:rsidR="009778B5" w:rsidRPr="009778B5" w:rsidRDefault="009778B5" w:rsidP="009778B5">
            <w:pPr>
              <w:rPr>
                <w:color w:val="000000"/>
                <w:sz w:val="24"/>
                <w:lang w:bidi="ru-RU"/>
              </w:rPr>
            </w:pPr>
            <w:r w:rsidRPr="009778B5">
              <w:rPr>
                <w:color w:val="000000"/>
                <w:sz w:val="24"/>
                <w:lang w:bidi="ru-RU"/>
              </w:rPr>
              <w:t xml:space="preserve">решение </w:t>
            </w:r>
          </w:p>
          <w:p w14:paraId="2598C8FE" w14:textId="77777777" w:rsidR="009778B5" w:rsidRPr="009778B5" w:rsidRDefault="009778B5" w:rsidP="009778B5">
            <w:pPr>
              <w:rPr>
                <w:color w:val="000000"/>
                <w:sz w:val="24"/>
                <w:lang w:bidi="ru-RU"/>
              </w:rPr>
            </w:pPr>
            <w:r w:rsidRPr="009778B5">
              <w:rPr>
                <w:color w:val="000000"/>
                <w:sz w:val="24"/>
                <w:lang w:bidi="ru-RU"/>
              </w:rPr>
              <w:t>практико-ориентированных</w:t>
            </w:r>
          </w:p>
          <w:p w14:paraId="51E2D3E8" w14:textId="716378C9" w:rsidR="00B01D2D" w:rsidRPr="00C719F6" w:rsidRDefault="009778B5" w:rsidP="009778B5">
            <w:pPr>
              <w:rPr>
                <w:color w:val="000000"/>
                <w:sz w:val="24"/>
                <w:lang w:bidi="ru-RU"/>
              </w:rPr>
            </w:pPr>
            <w:r w:rsidRPr="009778B5">
              <w:rPr>
                <w:color w:val="000000"/>
                <w:sz w:val="24"/>
                <w:lang w:bidi="ru-RU"/>
              </w:rPr>
              <w:lastRenderedPageBreak/>
              <w:t>заданий</w:t>
            </w:r>
          </w:p>
        </w:tc>
      </w:tr>
      <w:tr w:rsidR="00B01D2D" w:rsidRPr="00C361EE" w14:paraId="2B746801" w14:textId="77777777" w:rsidTr="00DA0EC8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E0790" w14:textId="0C2A7A61" w:rsidR="00B01D2D" w:rsidRPr="00677E6F" w:rsidRDefault="00B01D2D" w:rsidP="006A1417">
            <w:pPr>
              <w:ind w:right="-23"/>
              <w:jc w:val="center"/>
              <w:rPr>
                <w:rStyle w:val="46"/>
                <w:rFonts w:eastAsiaTheme="minorHAnsi"/>
                <w:sz w:val="24"/>
                <w:szCs w:val="24"/>
              </w:rPr>
            </w:pPr>
            <w:r>
              <w:rPr>
                <w:rStyle w:val="46"/>
                <w:rFonts w:eastAsiaTheme="minorHAnsi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520DD" w14:textId="7AFD7CAF" w:rsidR="00B01D2D" w:rsidRPr="00AB28A8" w:rsidRDefault="00AB28A8" w:rsidP="00AB28A8">
            <w:pPr>
              <w:ind w:left="-42"/>
              <w:jc w:val="both"/>
              <w:rPr>
                <w:rStyle w:val="46"/>
                <w:rFonts w:eastAsiaTheme="minorHAnsi"/>
                <w:sz w:val="24"/>
                <w:szCs w:val="24"/>
              </w:rPr>
            </w:pPr>
            <w:r w:rsidRPr="00DA0EC8">
              <w:rPr>
                <w:sz w:val="24"/>
              </w:rPr>
              <w:t>Управление инновационными проектами по созданию, использованию и коммерциализации объектов интеллектуальной собственности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A9A5F" w14:textId="69D58750" w:rsidR="00B01D2D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2</w:t>
            </w:r>
            <w:r w:rsidR="00F42E28">
              <w:rPr>
                <w:color w:val="000000"/>
                <w:sz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1116C" w14:textId="77C35849" w:rsidR="00B01D2D" w:rsidRPr="00B01D2D" w:rsidRDefault="00F42E28" w:rsidP="006A141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606B8" w14:textId="236786C8" w:rsidR="00B01D2D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C9A4F" w14:textId="136E3F42" w:rsidR="00B01D2D" w:rsidRPr="00B01D2D" w:rsidRDefault="00F42E28" w:rsidP="006A141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89DE4" w14:textId="7D143860" w:rsidR="00B01D2D" w:rsidRPr="00B01D2D" w:rsidRDefault="00B01D2D" w:rsidP="006A1417">
            <w:pPr>
              <w:jc w:val="center"/>
              <w:rPr>
                <w:color w:val="000000"/>
                <w:sz w:val="24"/>
              </w:rPr>
            </w:pPr>
            <w:r w:rsidRPr="00B01D2D">
              <w:rPr>
                <w:color w:val="000000"/>
                <w:sz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D9FEC" w14:textId="77777777" w:rsidR="009778B5" w:rsidRPr="009778B5" w:rsidRDefault="009778B5" w:rsidP="009778B5">
            <w:pPr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Д</w:t>
            </w:r>
            <w:r w:rsidRPr="00AA6862">
              <w:rPr>
                <w:color w:val="000000"/>
                <w:sz w:val="24"/>
                <w:lang w:bidi="ru-RU"/>
              </w:rPr>
              <w:t>искуссия</w:t>
            </w:r>
            <w:r>
              <w:rPr>
                <w:color w:val="000000"/>
                <w:sz w:val="24"/>
                <w:lang w:bidi="ru-RU"/>
              </w:rPr>
              <w:t xml:space="preserve">, </w:t>
            </w:r>
            <w:r w:rsidRPr="009778B5">
              <w:rPr>
                <w:color w:val="000000"/>
                <w:sz w:val="24"/>
                <w:lang w:bidi="ru-RU"/>
              </w:rPr>
              <w:t xml:space="preserve">опрос, </w:t>
            </w:r>
          </w:p>
          <w:p w14:paraId="5B8CDF99" w14:textId="77777777" w:rsidR="009778B5" w:rsidRPr="009778B5" w:rsidRDefault="009778B5" w:rsidP="009778B5">
            <w:pPr>
              <w:rPr>
                <w:color w:val="000000"/>
                <w:sz w:val="24"/>
                <w:lang w:bidi="ru-RU"/>
              </w:rPr>
            </w:pPr>
            <w:r w:rsidRPr="009778B5">
              <w:rPr>
                <w:color w:val="000000"/>
                <w:sz w:val="24"/>
                <w:lang w:bidi="ru-RU"/>
              </w:rPr>
              <w:t xml:space="preserve">решение </w:t>
            </w:r>
          </w:p>
          <w:p w14:paraId="466AD9A2" w14:textId="77777777" w:rsidR="009778B5" w:rsidRPr="009778B5" w:rsidRDefault="009778B5" w:rsidP="009778B5">
            <w:pPr>
              <w:rPr>
                <w:color w:val="000000"/>
                <w:sz w:val="24"/>
                <w:lang w:bidi="ru-RU"/>
              </w:rPr>
            </w:pPr>
            <w:r>
              <w:rPr>
                <w:color w:val="000000"/>
                <w:sz w:val="24"/>
                <w:lang w:bidi="ru-RU"/>
              </w:rPr>
              <w:t>практико-ориентированных</w:t>
            </w:r>
          </w:p>
          <w:p w14:paraId="174E21D3" w14:textId="0C2BE8A8" w:rsidR="00B01D2D" w:rsidRPr="00C719F6" w:rsidRDefault="009778B5" w:rsidP="009778B5">
            <w:pPr>
              <w:rPr>
                <w:color w:val="000000"/>
                <w:sz w:val="24"/>
                <w:lang w:bidi="ru-RU"/>
              </w:rPr>
            </w:pPr>
            <w:r w:rsidRPr="009778B5">
              <w:rPr>
                <w:color w:val="000000"/>
                <w:sz w:val="24"/>
                <w:lang w:bidi="ru-RU"/>
              </w:rPr>
              <w:t>заданий</w:t>
            </w:r>
          </w:p>
        </w:tc>
      </w:tr>
      <w:tr w:rsidR="00196CE7" w:rsidRPr="00C361EE" w14:paraId="64BB3B11" w14:textId="77777777" w:rsidTr="00DA0EC8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A551C" w14:textId="77777777" w:rsidR="00C361EE" w:rsidRPr="00677E6F" w:rsidRDefault="00C361EE" w:rsidP="006A1417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FB737" w14:textId="77777777" w:rsidR="00C361EE" w:rsidRPr="00677E6F" w:rsidRDefault="00C361EE" w:rsidP="00677E6F">
            <w:pPr>
              <w:tabs>
                <w:tab w:val="right" w:pos="851"/>
              </w:tabs>
              <w:ind w:left="-42"/>
              <w:rPr>
                <w:sz w:val="24"/>
              </w:rPr>
            </w:pPr>
            <w:r w:rsidRPr="00677E6F">
              <w:rPr>
                <w:sz w:val="24"/>
              </w:rPr>
              <w:t>В целом по дисциплине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7A9F" w14:textId="2E8CBCA3" w:rsidR="00C361EE" w:rsidRPr="00B01D2D" w:rsidRDefault="00B01D2D" w:rsidP="006A1417">
            <w:pPr>
              <w:jc w:val="center"/>
              <w:rPr>
                <w:b/>
                <w:color w:val="000000"/>
                <w:sz w:val="24"/>
              </w:rPr>
            </w:pPr>
            <w:r w:rsidRPr="00B01D2D">
              <w:rPr>
                <w:b/>
                <w:color w:val="000000"/>
                <w:sz w:val="24"/>
              </w:rPr>
              <w:t>144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0E93D" w14:textId="212040BF" w:rsidR="00C361EE" w:rsidRPr="00B01D2D" w:rsidRDefault="00B01D2D" w:rsidP="006A1417">
            <w:pPr>
              <w:jc w:val="center"/>
              <w:rPr>
                <w:b/>
                <w:color w:val="000000"/>
                <w:sz w:val="24"/>
              </w:rPr>
            </w:pPr>
            <w:r w:rsidRPr="00B01D2D">
              <w:rPr>
                <w:b/>
                <w:color w:val="000000"/>
                <w:sz w:val="24"/>
              </w:rPr>
              <w:t>5</w:t>
            </w:r>
            <w:r w:rsidR="002E515C"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07F39" w14:textId="6678FAF5" w:rsidR="00C361EE" w:rsidRPr="00B01D2D" w:rsidRDefault="00B01D2D" w:rsidP="006A1417">
            <w:pPr>
              <w:jc w:val="center"/>
              <w:rPr>
                <w:b/>
                <w:color w:val="000000"/>
                <w:sz w:val="24"/>
              </w:rPr>
            </w:pPr>
            <w:r w:rsidRPr="00B01D2D">
              <w:rPr>
                <w:b/>
                <w:color w:val="000000"/>
                <w:sz w:val="24"/>
              </w:rPr>
              <w:t>1</w:t>
            </w:r>
            <w:r>
              <w:rPr>
                <w:b/>
                <w:color w:val="000000"/>
                <w:sz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D766C" w14:textId="144C3FAD" w:rsidR="00C361EE" w:rsidRPr="00B01D2D" w:rsidRDefault="00B01D2D" w:rsidP="006A1417">
            <w:pPr>
              <w:jc w:val="center"/>
              <w:rPr>
                <w:b/>
                <w:color w:val="000000"/>
                <w:sz w:val="24"/>
              </w:rPr>
            </w:pPr>
            <w:r w:rsidRPr="00B01D2D">
              <w:rPr>
                <w:b/>
                <w:color w:val="000000"/>
                <w:sz w:val="24"/>
              </w:rPr>
              <w:t>3</w:t>
            </w:r>
            <w:r>
              <w:rPr>
                <w:b/>
                <w:color w:val="000000"/>
                <w:sz w:val="24"/>
              </w:rPr>
              <w:t>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50515" w14:textId="715E4082" w:rsidR="00C361EE" w:rsidRPr="00B01D2D" w:rsidRDefault="00B01D2D" w:rsidP="006A1417">
            <w:pPr>
              <w:jc w:val="center"/>
              <w:rPr>
                <w:b/>
                <w:color w:val="000000"/>
                <w:sz w:val="24"/>
              </w:rPr>
            </w:pPr>
            <w:r w:rsidRPr="00B01D2D">
              <w:rPr>
                <w:b/>
                <w:color w:val="000000"/>
                <w:sz w:val="24"/>
              </w:rPr>
              <w:t>9</w:t>
            </w:r>
            <w:r>
              <w:rPr>
                <w:b/>
                <w:color w:val="000000"/>
                <w:sz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05DDC" w14:textId="77777777" w:rsidR="00677E6F" w:rsidRDefault="00C361EE" w:rsidP="006A1417">
            <w:pPr>
              <w:tabs>
                <w:tab w:val="right" w:pos="851"/>
              </w:tabs>
              <w:rPr>
                <w:b/>
                <w:sz w:val="24"/>
              </w:rPr>
            </w:pPr>
            <w:r w:rsidRPr="00393710">
              <w:rPr>
                <w:sz w:val="24"/>
              </w:rPr>
              <w:t>Согласно учебному плану:</w:t>
            </w:r>
            <w:r w:rsidRPr="00393710">
              <w:rPr>
                <w:b/>
                <w:sz w:val="24"/>
              </w:rPr>
              <w:t xml:space="preserve"> </w:t>
            </w:r>
          </w:p>
          <w:p w14:paraId="2F40D1BE" w14:textId="056B4D01" w:rsidR="00C361EE" w:rsidRPr="00C361EE" w:rsidRDefault="00BB6CD9" w:rsidP="006A1417">
            <w:pPr>
              <w:tabs>
                <w:tab w:val="right" w:pos="851"/>
              </w:tabs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>Контрольная работа</w:t>
            </w:r>
          </w:p>
        </w:tc>
      </w:tr>
      <w:tr w:rsidR="00196CE7" w:rsidRPr="00C361EE" w14:paraId="4565313F" w14:textId="77777777" w:rsidTr="00DA0EC8"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5DB3B" w14:textId="77777777" w:rsidR="00C361EE" w:rsidRPr="00677E6F" w:rsidRDefault="00C361EE" w:rsidP="006A1417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86165" w14:textId="77777777" w:rsidR="00C361EE" w:rsidRPr="00677E6F" w:rsidRDefault="00C361EE" w:rsidP="00677E6F">
            <w:pPr>
              <w:tabs>
                <w:tab w:val="right" w:pos="851"/>
              </w:tabs>
              <w:ind w:left="-42"/>
              <w:rPr>
                <w:sz w:val="24"/>
                <w:highlight w:val="yellow"/>
              </w:rPr>
            </w:pPr>
            <w:r w:rsidRPr="00D752B6">
              <w:rPr>
                <w:sz w:val="24"/>
              </w:rPr>
              <w:t>Итого в %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D1604" w14:textId="77777777" w:rsidR="00C361EE" w:rsidRPr="002E515C" w:rsidRDefault="00C361EE" w:rsidP="006A1417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2E515C">
              <w:rPr>
                <w:b/>
                <w:bCs/>
                <w:color w:val="000000"/>
                <w:sz w:val="24"/>
              </w:rPr>
              <w:t>100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26561" w14:textId="5AF2262D" w:rsidR="00C361EE" w:rsidRPr="002E515C" w:rsidRDefault="00F42E28" w:rsidP="006A1417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2E515C">
              <w:rPr>
                <w:b/>
                <w:bCs/>
                <w:color w:val="000000"/>
                <w:sz w:val="24"/>
              </w:rPr>
              <w:t>3</w:t>
            </w:r>
            <w:r w:rsidR="00F569DE">
              <w:rPr>
                <w:b/>
                <w:bCs/>
                <w:color w:val="000000"/>
                <w:sz w:val="24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8107A" w14:textId="5795EEB3" w:rsidR="00C361EE" w:rsidRPr="002E515C" w:rsidRDefault="00752533" w:rsidP="006A141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32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D1B26" w14:textId="3AFC4F59" w:rsidR="00C361EE" w:rsidRPr="002E515C" w:rsidRDefault="00752533" w:rsidP="006A1417">
            <w:pPr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68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739F9" w14:textId="630404B1" w:rsidR="00C361EE" w:rsidRPr="002E515C" w:rsidRDefault="00F42E28" w:rsidP="006A1417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2E515C">
              <w:rPr>
                <w:b/>
                <w:bCs/>
                <w:color w:val="000000"/>
                <w:sz w:val="24"/>
              </w:rPr>
              <w:t>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7F5FF" w14:textId="77777777" w:rsidR="00C361EE" w:rsidRPr="00C361EE" w:rsidRDefault="00C361EE" w:rsidP="006A1417">
            <w:pPr>
              <w:tabs>
                <w:tab w:val="right" w:pos="851"/>
              </w:tabs>
              <w:rPr>
                <w:sz w:val="24"/>
                <w:highlight w:val="yellow"/>
              </w:rPr>
            </w:pPr>
          </w:p>
        </w:tc>
      </w:tr>
    </w:tbl>
    <w:p w14:paraId="561F103B" w14:textId="77777777" w:rsidR="00C361EE" w:rsidRPr="00C361EE" w:rsidRDefault="00C361EE" w:rsidP="00C361EE">
      <w:pPr>
        <w:keepNext/>
        <w:keepLines/>
        <w:spacing w:line="360" w:lineRule="auto"/>
        <w:ind w:firstLine="709"/>
        <w:outlineLvl w:val="3"/>
        <w:rPr>
          <w:b/>
          <w:szCs w:val="28"/>
          <w:highlight w:val="yellow"/>
        </w:rPr>
      </w:pPr>
    </w:p>
    <w:p w14:paraId="232AB0EB" w14:textId="77777777" w:rsidR="00C92A08" w:rsidRPr="00C719F6" w:rsidRDefault="00C92A08" w:rsidP="00C719F6">
      <w:pPr>
        <w:keepNext/>
        <w:keepLines/>
        <w:spacing w:line="360" w:lineRule="auto"/>
        <w:ind w:firstLine="709"/>
        <w:jc w:val="center"/>
        <w:outlineLvl w:val="3"/>
        <w:rPr>
          <w:b/>
          <w:sz w:val="28"/>
          <w:szCs w:val="28"/>
        </w:rPr>
      </w:pPr>
      <w:r w:rsidRPr="00C719F6">
        <w:rPr>
          <w:b/>
          <w:sz w:val="28"/>
          <w:szCs w:val="28"/>
        </w:rPr>
        <w:t>5.3. Содержание семинаров, практических занятий</w:t>
      </w:r>
    </w:p>
    <w:p w14:paraId="37D1DC6C" w14:textId="77777777" w:rsidR="00C92A08" w:rsidRPr="00C719F6" w:rsidRDefault="00C92A08" w:rsidP="00C719F6">
      <w:pPr>
        <w:keepNext/>
        <w:ind w:firstLine="709"/>
        <w:jc w:val="right"/>
        <w:rPr>
          <w:sz w:val="28"/>
          <w:szCs w:val="28"/>
        </w:rPr>
      </w:pPr>
      <w:r w:rsidRPr="00C719F6">
        <w:rPr>
          <w:sz w:val="28"/>
          <w:szCs w:val="28"/>
        </w:rPr>
        <w:t>Таблица 3</w:t>
      </w:r>
    </w:p>
    <w:tbl>
      <w:tblPr>
        <w:tblStyle w:val="ab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4536"/>
        <w:gridCol w:w="2977"/>
      </w:tblGrid>
      <w:tr w:rsidR="00C361EE" w:rsidRPr="00BB6CD9" w14:paraId="50153EF0" w14:textId="77777777" w:rsidTr="00C719F6">
        <w:tc>
          <w:tcPr>
            <w:tcW w:w="2552" w:type="dxa"/>
          </w:tcPr>
          <w:p w14:paraId="1FAE6E27" w14:textId="676CC2A2" w:rsidR="00C361EE" w:rsidRPr="00312BA4" w:rsidRDefault="00312BA4" w:rsidP="00C719F6">
            <w:pPr>
              <w:keepNext/>
              <w:ind w:left="142" w:firstLine="709"/>
              <w:jc w:val="both"/>
              <w:rPr>
                <w:b/>
                <w:sz w:val="24"/>
                <w:szCs w:val="24"/>
              </w:rPr>
            </w:pPr>
            <w:r w:rsidRPr="00312BA4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36" w:type="dxa"/>
          </w:tcPr>
          <w:p w14:paraId="01C49DBF" w14:textId="77777777" w:rsidR="00C361EE" w:rsidRPr="00312BA4" w:rsidRDefault="00C361EE" w:rsidP="00C719F6">
            <w:pPr>
              <w:keepNext/>
              <w:ind w:firstLine="709"/>
              <w:jc w:val="both"/>
              <w:rPr>
                <w:b/>
                <w:sz w:val="24"/>
                <w:szCs w:val="24"/>
              </w:rPr>
            </w:pPr>
            <w:r w:rsidRPr="00312BA4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</w:t>
            </w:r>
          </w:p>
          <w:p w14:paraId="6EE4581D" w14:textId="77777777" w:rsidR="00C361EE" w:rsidRPr="00312BA4" w:rsidRDefault="00C361EE" w:rsidP="00C719F6">
            <w:pPr>
              <w:keepNext/>
              <w:ind w:firstLine="70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915456D" w14:textId="77777777" w:rsidR="00C361EE" w:rsidRPr="00312BA4" w:rsidRDefault="00C361EE" w:rsidP="00C719F6">
            <w:pPr>
              <w:keepNext/>
              <w:ind w:firstLine="709"/>
              <w:jc w:val="both"/>
              <w:rPr>
                <w:b/>
                <w:sz w:val="24"/>
                <w:szCs w:val="24"/>
              </w:rPr>
            </w:pPr>
            <w:r w:rsidRPr="00312BA4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92A08" w:rsidRPr="00C719F6" w14:paraId="226551DB" w14:textId="77777777" w:rsidTr="00C719F6">
        <w:tc>
          <w:tcPr>
            <w:tcW w:w="2552" w:type="dxa"/>
          </w:tcPr>
          <w:p w14:paraId="5A1C5CF2" w14:textId="2F2AA183" w:rsidR="00C92A08" w:rsidRPr="00BB6CD9" w:rsidRDefault="009778B5" w:rsidP="009778B5">
            <w:pPr>
              <w:pStyle w:val="63"/>
              <w:shd w:val="clear" w:color="auto" w:fill="auto"/>
              <w:spacing w:before="0" w:after="0" w:line="240" w:lineRule="auto"/>
              <w:ind w:right="-1" w:firstLine="34"/>
              <w:jc w:val="both"/>
              <w:rPr>
                <w:rStyle w:val="46"/>
                <w:rFonts w:cs="Times New Roman"/>
                <w:spacing w:val="0"/>
                <w:sz w:val="24"/>
                <w:szCs w:val="24"/>
                <w:highlight w:val="yellow"/>
                <w:lang w:val="ru-RU"/>
              </w:rPr>
            </w:pPr>
            <w:r>
              <w:rPr>
                <w:rStyle w:val="46"/>
                <w:rFonts w:cs="Times New Roman"/>
                <w:spacing w:val="0"/>
                <w:sz w:val="24"/>
                <w:szCs w:val="24"/>
                <w:lang w:val="ru-RU"/>
              </w:rPr>
              <w:t>1.</w:t>
            </w:r>
            <w:r w:rsidRPr="009778B5">
              <w:rPr>
                <w:rStyle w:val="46"/>
                <w:rFonts w:cs="Times New Roman"/>
                <w:spacing w:val="0"/>
                <w:sz w:val="24"/>
                <w:szCs w:val="24"/>
                <w:lang w:val="ru-RU"/>
              </w:rPr>
              <w:t>Понятие, классификация и экономическая сущность интеллектуальной собственности</w:t>
            </w:r>
          </w:p>
        </w:tc>
        <w:tc>
          <w:tcPr>
            <w:tcW w:w="4536" w:type="dxa"/>
          </w:tcPr>
          <w:p w14:paraId="7E0607CB" w14:textId="77777777" w:rsidR="009C2F9F" w:rsidRDefault="003A7DD6" w:rsidP="002B7A9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3A7DD6">
              <w:rPr>
                <w:sz w:val="24"/>
                <w:szCs w:val="24"/>
                <w:shd w:val="clear" w:color="auto" w:fill="FFFFFF"/>
              </w:rPr>
              <w:t>1.</w:t>
            </w:r>
            <w:r w:rsidR="009C2F9F">
              <w:rPr>
                <w:sz w:val="24"/>
                <w:szCs w:val="24"/>
                <w:shd w:val="clear" w:color="auto" w:fill="FFFFFF"/>
              </w:rPr>
              <w:t>В</w:t>
            </w:r>
            <w:r w:rsidRPr="003A7DD6">
              <w:rPr>
                <w:sz w:val="24"/>
                <w:szCs w:val="24"/>
                <w:shd w:val="clear" w:color="auto" w:fill="FFFFFF"/>
              </w:rPr>
              <w:t>иды интеллектуального капитала</w:t>
            </w:r>
            <w:r w:rsidR="009C2F9F">
              <w:rPr>
                <w:sz w:val="24"/>
                <w:szCs w:val="24"/>
                <w:shd w:val="clear" w:color="auto" w:fill="FFFFFF"/>
              </w:rPr>
              <w:t>, интеллектуальной собственности, интеллектуальных активов.</w:t>
            </w:r>
          </w:p>
          <w:p w14:paraId="4B873D5F" w14:textId="64078E1C" w:rsidR="00435484" w:rsidRDefault="009C2F9F" w:rsidP="009C2F9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</w:t>
            </w:r>
            <w:r w:rsidRPr="009C2F9F">
              <w:rPr>
                <w:sz w:val="24"/>
                <w:szCs w:val="24"/>
                <w:shd w:val="clear" w:color="auto" w:fill="FFFFFF"/>
              </w:rPr>
              <w:t>Классификация объектов интеллектуальной собственности и нематериальных активов.</w:t>
            </w:r>
            <w:r w:rsidR="003A7DD6" w:rsidRPr="003A7DD6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1561B94D" w14:textId="31921047" w:rsidR="003A7DD6" w:rsidRDefault="00435484" w:rsidP="002B7A9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</w:t>
            </w:r>
            <w:r w:rsidRPr="003A7DD6">
              <w:rPr>
                <w:sz w:val="24"/>
                <w:szCs w:val="24"/>
                <w:shd w:val="clear" w:color="auto" w:fill="FFFFFF"/>
              </w:rPr>
              <w:t>Основные виды охранных документов</w:t>
            </w:r>
          </w:p>
          <w:p w14:paraId="04885D97" w14:textId="4D4E53C3" w:rsidR="003A7DD6" w:rsidRDefault="00435484" w:rsidP="002B7A9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</w:t>
            </w:r>
            <w:r w:rsidR="003A7DD6" w:rsidRPr="003A7DD6">
              <w:rPr>
                <w:sz w:val="24"/>
                <w:szCs w:val="24"/>
                <w:shd w:val="clear" w:color="auto" w:fill="FFFFFF"/>
              </w:rPr>
              <w:t xml:space="preserve">.Современные проблемы правовой охраны объектов интеллектуальной собственности </w:t>
            </w:r>
          </w:p>
          <w:p w14:paraId="5146F866" w14:textId="2E0F1549" w:rsidR="003A7DD6" w:rsidRDefault="00435484" w:rsidP="002B7A9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4</w:t>
            </w:r>
            <w:r w:rsidR="003A7DD6" w:rsidRPr="003A7DD6">
              <w:rPr>
                <w:sz w:val="24"/>
                <w:szCs w:val="24"/>
                <w:shd w:val="clear" w:color="auto" w:fill="FFFFFF"/>
              </w:rPr>
              <w:t>.</w:t>
            </w:r>
            <w:r w:rsidR="00EC05B0">
              <w:rPr>
                <w:sz w:val="24"/>
                <w:szCs w:val="24"/>
                <w:shd w:val="clear" w:color="auto" w:fill="FFFFFF"/>
              </w:rPr>
              <w:t>Объекты патентного права</w:t>
            </w:r>
            <w:r w:rsidR="003A7DD6" w:rsidRPr="003A7DD6">
              <w:rPr>
                <w:sz w:val="24"/>
                <w:szCs w:val="24"/>
                <w:shd w:val="clear" w:color="auto" w:fill="FFFFFF"/>
              </w:rPr>
              <w:t xml:space="preserve">. </w:t>
            </w:r>
          </w:p>
          <w:p w14:paraId="60D6A2C2" w14:textId="216D19C4" w:rsidR="003A7DD6" w:rsidRDefault="00435484" w:rsidP="002B7A9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</w:t>
            </w:r>
            <w:r w:rsidR="003A7DD6" w:rsidRPr="003A7DD6">
              <w:rPr>
                <w:sz w:val="24"/>
                <w:szCs w:val="24"/>
                <w:shd w:val="clear" w:color="auto" w:fill="FFFFFF"/>
              </w:rPr>
              <w:t>.</w:t>
            </w:r>
            <w:r w:rsidR="00EC05B0">
              <w:rPr>
                <w:sz w:val="24"/>
                <w:szCs w:val="24"/>
                <w:shd w:val="clear" w:color="auto" w:fill="FFFFFF"/>
              </w:rPr>
              <w:t>Этапы жизненного цикла интеллектуальной собственности</w:t>
            </w:r>
            <w:r w:rsidR="003A7DD6" w:rsidRPr="003A7DD6">
              <w:rPr>
                <w:sz w:val="24"/>
                <w:szCs w:val="24"/>
                <w:shd w:val="clear" w:color="auto" w:fill="FFFFFF"/>
              </w:rPr>
              <w:t>.</w:t>
            </w:r>
            <w:r w:rsidR="00EC05B0" w:rsidRPr="003A7DD6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6</w:t>
            </w:r>
            <w:r w:rsidR="00EC05B0" w:rsidRPr="003A7DD6">
              <w:rPr>
                <w:sz w:val="24"/>
                <w:szCs w:val="24"/>
                <w:shd w:val="clear" w:color="auto" w:fill="FFFFFF"/>
              </w:rPr>
              <w:t>.Отличия рынка интеллектуальной собственности в России и за рубежом.</w:t>
            </w:r>
          </w:p>
          <w:p w14:paraId="307DA291" w14:textId="6A31B1F7" w:rsidR="00C92A08" w:rsidRPr="002B7A9B" w:rsidRDefault="007E49A6" w:rsidP="002B7A9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Р</w:t>
            </w:r>
            <w:r w:rsidR="00C92A08" w:rsidRPr="002B7A9B">
              <w:rPr>
                <w:sz w:val="24"/>
                <w:szCs w:val="24"/>
                <w:shd w:val="clear" w:color="auto" w:fill="FFFFFF"/>
              </w:rPr>
              <w:t xml:space="preserve">екомендуемые источники: раздел 8: </w:t>
            </w:r>
            <w:proofErr w:type="gramStart"/>
            <w:r w:rsidR="00C92A08" w:rsidRPr="002B7A9B">
              <w:rPr>
                <w:sz w:val="24"/>
                <w:szCs w:val="24"/>
                <w:shd w:val="clear" w:color="auto" w:fill="FFFFFF"/>
              </w:rPr>
              <w:t>1</w:t>
            </w:r>
            <w:r w:rsidRPr="002B7A9B">
              <w:rPr>
                <w:sz w:val="24"/>
                <w:szCs w:val="24"/>
                <w:shd w:val="clear" w:color="auto" w:fill="FFFFFF"/>
              </w:rPr>
              <w:t>-</w:t>
            </w:r>
            <w:r w:rsidR="002F4667">
              <w:rPr>
                <w:sz w:val="24"/>
                <w:szCs w:val="24"/>
                <w:shd w:val="clear" w:color="auto" w:fill="FFFFFF"/>
              </w:rPr>
              <w:t>5</w:t>
            </w:r>
            <w:proofErr w:type="gramEnd"/>
            <w:r w:rsidR="002F4667">
              <w:rPr>
                <w:sz w:val="24"/>
                <w:szCs w:val="24"/>
                <w:shd w:val="clear" w:color="auto" w:fill="FFFFFF"/>
              </w:rPr>
              <w:t>, 6-7, 15-16;</w:t>
            </w:r>
            <w:r w:rsidR="00C92A08" w:rsidRPr="002B7A9B">
              <w:rPr>
                <w:sz w:val="24"/>
                <w:szCs w:val="24"/>
                <w:shd w:val="clear" w:color="auto" w:fill="FFFFFF"/>
              </w:rPr>
              <w:t xml:space="preserve"> раздел 9: </w:t>
            </w:r>
            <w:r w:rsidRPr="002B7A9B">
              <w:rPr>
                <w:sz w:val="24"/>
                <w:szCs w:val="24"/>
                <w:shd w:val="clear" w:color="auto" w:fill="FFFFFF"/>
              </w:rPr>
              <w:t>1-1</w:t>
            </w:r>
            <w:r w:rsidR="002F4667"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977" w:type="dxa"/>
          </w:tcPr>
          <w:p w14:paraId="4974D6E8" w14:textId="0E4598E2" w:rsidR="00C92A08" w:rsidRPr="002B7A9B" w:rsidRDefault="009778B5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Опрос. Обсуждение дискуссионных вопросов. Решение тестовых заданий. Сравнительный анализ информации по России и зарубежным странам, решение </w:t>
            </w:r>
            <w:r w:rsidR="00312BA4" w:rsidRPr="002B7A9B">
              <w:rPr>
                <w:sz w:val="24"/>
                <w:szCs w:val="24"/>
                <w:shd w:val="clear" w:color="auto" w:fill="FFFFFF"/>
              </w:rPr>
              <w:t>практико-ориентированных заданий</w:t>
            </w:r>
            <w:r w:rsidRPr="002B7A9B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92A08" w:rsidRPr="00C361EE" w14:paraId="1B5DC5E7" w14:textId="77777777" w:rsidTr="00C719F6">
        <w:tc>
          <w:tcPr>
            <w:tcW w:w="2552" w:type="dxa"/>
          </w:tcPr>
          <w:p w14:paraId="240214A7" w14:textId="6878C605" w:rsidR="00C92A08" w:rsidRPr="009778B5" w:rsidRDefault="009778B5" w:rsidP="00FE3509">
            <w:pPr>
              <w:pStyle w:val="1"/>
              <w:tabs>
                <w:tab w:val="left" w:pos="10915"/>
              </w:tabs>
              <w:ind w:left="-42"/>
              <w:jc w:val="both"/>
              <w:rPr>
                <w:rStyle w:val="46"/>
                <w:b w:val="0"/>
                <w:bCs w:val="0"/>
                <w:spacing w:val="0"/>
                <w:sz w:val="24"/>
                <w:szCs w:val="24"/>
                <w:highlight w:val="yellow"/>
              </w:rPr>
            </w:pPr>
            <w:r>
              <w:rPr>
                <w:rStyle w:val="46"/>
                <w:b w:val="0"/>
                <w:bCs w:val="0"/>
                <w:spacing w:val="0"/>
                <w:sz w:val="24"/>
                <w:szCs w:val="24"/>
              </w:rPr>
              <w:t>2.</w:t>
            </w:r>
            <w:r w:rsidRPr="009778B5">
              <w:rPr>
                <w:rStyle w:val="46"/>
                <w:b w:val="0"/>
                <w:bCs w:val="0"/>
                <w:spacing w:val="0"/>
                <w:sz w:val="24"/>
                <w:szCs w:val="24"/>
              </w:rPr>
              <w:t>Функции и методология управления объектами интеллектуальной собственности</w:t>
            </w:r>
          </w:p>
        </w:tc>
        <w:tc>
          <w:tcPr>
            <w:tcW w:w="4536" w:type="dxa"/>
          </w:tcPr>
          <w:p w14:paraId="0286C7D3" w14:textId="6E362510" w:rsidR="00435484" w:rsidRDefault="003A7DD6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3A7DD6">
              <w:rPr>
                <w:sz w:val="24"/>
                <w:szCs w:val="24"/>
                <w:shd w:val="clear" w:color="auto" w:fill="FFFFFF"/>
              </w:rPr>
              <w:t>1.</w:t>
            </w:r>
            <w:r w:rsidR="00EC05B0" w:rsidRPr="00EC05B0">
              <w:rPr>
                <w:sz w:val="24"/>
                <w:szCs w:val="24"/>
                <w:shd w:val="clear" w:color="auto" w:fill="FFFFFF"/>
              </w:rPr>
              <w:t>Управление результатом интеллектуальной деятельности на этапе планирования</w:t>
            </w:r>
            <w:r w:rsidR="00EC05B0" w:rsidRPr="003A7DD6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5178B9C9" w14:textId="003E8F84" w:rsidR="00EC05B0" w:rsidRDefault="00435484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</w:t>
            </w:r>
            <w:r w:rsidR="003A7DD6" w:rsidRPr="003A7DD6">
              <w:rPr>
                <w:sz w:val="24"/>
                <w:szCs w:val="24"/>
                <w:shd w:val="clear" w:color="auto" w:fill="FFFFFF"/>
              </w:rPr>
              <w:t xml:space="preserve">Оформление результатов интеллектуальной деятельности. </w:t>
            </w:r>
          </w:p>
          <w:p w14:paraId="4EFE0CCA" w14:textId="598427A4" w:rsidR="00435484" w:rsidRDefault="00435484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3.</w:t>
            </w:r>
            <w:r w:rsidRPr="00435484">
              <w:rPr>
                <w:sz w:val="24"/>
                <w:szCs w:val="24"/>
                <w:shd w:val="clear" w:color="auto" w:fill="FFFFFF"/>
              </w:rPr>
              <w:t>Управление результатом интеллектуальной деятельности на этапе создания и выявления</w:t>
            </w:r>
          </w:p>
          <w:p w14:paraId="1B95A807" w14:textId="6419C447" w:rsidR="00435484" w:rsidRDefault="00435484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>4</w:t>
            </w:r>
            <w:r w:rsidR="003A7DD6" w:rsidRPr="003A7DD6">
              <w:rPr>
                <w:sz w:val="24"/>
                <w:szCs w:val="24"/>
                <w:shd w:val="clear" w:color="auto" w:fill="FFFFFF"/>
              </w:rPr>
              <w:t>.</w:t>
            </w:r>
            <w:r w:rsidRPr="00435484">
              <w:rPr>
                <w:sz w:val="24"/>
                <w:szCs w:val="24"/>
                <w:shd w:val="clear" w:color="auto" w:fill="FFFFFF"/>
              </w:rPr>
              <w:t>Управление правами на объект интеллектуальной собственности на этапе учета и использования</w:t>
            </w:r>
          </w:p>
          <w:p w14:paraId="4F2C6566" w14:textId="4A02AFA9" w:rsidR="00435484" w:rsidRDefault="00435484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t>5.</w:t>
            </w:r>
            <w:r w:rsidRPr="00435484">
              <w:rPr>
                <w:sz w:val="24"/>
                <w:szCs w:val="24"/>
                <w:shd w:val="clear" w:color="auto" w:fill="FFFFFF"/>
              </w:rPr>
              <w:t>Управление правами на объект интеллектуальной собственности на этапе коммерциализации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14:paraId="02D8CC28" w14:textId="56835653" w:rsidR="00C92A08" w:rsidRPr="002B7A9B" w:rsidRDefault="007E49A6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Рекомендуемые источники: раздел 8: 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8: </w:t>
            </w:r>
            <w:proofErr w:type="gramStart"/>
            <w:r w:rsidR="002F4667" w:rsidRPr="002B7A9B">
              <w:rPr>
                <w:sz w:val="24"/>
                <w:szCs w:val="24"/>
                <w:shd w:val="clear" w:color="auto" w:fill="FFFFFF"/>
              </w:rPr>
              <w:t>1-</w:t>
            </w:r>
            <w:r w:rsidR="002F4667">
              <w:rPr>
                <w:sz w:val="24"/>
                <w:szCs w:val="24"/>
                <w:shd w:val="clear" w:color="auto" w:fill="FFFFFF"/>
              </w:rPr>
              <w:t>5</w:t>
            </w:r>
            <w:proofErr w:type="gramEnd"/>
            <w:r w:rsidR="002F4667">
              <w:rPr>
                <w:sz w:val="24"/>
                <w:szCs w:val="24"/>
                <w:shd w:val="clear" w:color="auto" w:fill="FFFFFF"/>
              </w:rPr>
              <w:t>, 8-13, 15-16,21;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 раздел 9: 1-1</w:t>
            </w:r>
            <w:r w:rsidR="002F4667"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977" w:type="dxa"/>
          </w:tcPr>
          <w:p w14:paraId="3A4244FF" w14:textId="01D2B2B5" w:rsidR="00C92A08" w:rsidRPr="002B7A9B" w:rsidRDefault="00EC05B0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EC05B0">
              <w:rPr>
                <w:sz w:val="24"/>
                <w:szCs w:val="24"/>
                <w:shd w:val="clear" w:color="auto" w:fill="FFFFFF"/>
              </w:rPr>
              <w:lastRenderedPageBreak/>
              <w:t>Опрос. Обсуждение дискуссионных вопросов. Решение тестовых, практических и исследовательских заданий</w:t>
            </w:r>
          </w:p>
        </w:tc>
      </w:tr>
      <w:tr w:rsidR="00FD53DC" w:rsidRPr="00C361EE" w14:paraId="5E5BD4AD" w14:textId="77777777" w:rsidTr="00C719F6">
        <w:tc>
          <w:tcPr>
            <w:tcW w:w="2552" w:type="dxa"/>
          </w:tcPr>
          <w:p w14:paraId="13C35785" w14:textId="60971523" w:rsidR="00FD53DC" w:rsidRPr="009778B5" w:rsidRDefault="009778B5" w:rsidP="00FE3509">
            <w:pPr>
              <w:pStyle w:val="1"/>
              <w:tabs>
                <w:tab w:val="left" w:pos="10915"/>
              </w:tabs>
              <w:ind w:left="-42"/>
              <w:jc w:val="both"/>
              <w:rPr>
                <w:rStyle w:val="46"/>
                <w:b w:val="0"/>
                <w:bCs w:val="0"/>
                <w:spacing w:val="0"/>
                <w:sz w:val="24"/>
                <w:szCs w:val="24"/>
                <w:highlight w:val="yellow"/>
              </w:rPr>
            </w:pPr>
            <w:r>
              <w:rPr>
                <w:rStyle w:val="46"/>
                <w:b w:val="0"/>
                <w:bCs w:val="0"/>
                <w:spacing w:val="0"/>
                <w:sz w:val="24"/>
                <w:szCs w:val="24"/>
              </w:rPr>
              <w:t>3.</w:t>
            </w:r>
            <w:r w:rsidRPr="009778B5">
              <w:rPr>
                <w:rStyle w:val="46"/>
                <w:b w:val="0"/>
                <w:bCs w:val="0"/>
                <w:spacing w:val="0"/>
                <w:sz w:val="24"/>
                <w:szCs w:val="24"/>
              </w:rPr>
              <w:t>Особенности учета и инвентаризации при оценке интеллектуальной собственности</w:t>
            </w:r>
          </w:p>
        </w:tc>
        <w:tc>
          <w:tcPr>
            <w:tcW w:w="4536" w:type="dxa"/>
          </w:tcPr>
          <w:p w14:paraId="0AA3BE52" w14:textId="60A457C0" w:rsidR="00435484" w:rsidRDefault="00EC05B0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EC05B0">
              <w:rPr>
                <w:sz w:val="24"/>
                <w:szCs w:val="24"/>
                <w:shd w:val="clear" w:color="auto" w:fill="FFFFFF"/>
              </w:rPr>
              <w:t>1.</w:t>
            </w:r>
            <w:r w:rsidR="00435484" w:rsidRPr="00435484">
              <w:rPr>
                <w:sz w:val="24"/>
                <w:szCs w:val="24"/>
                <w:shd w:val="clear" w:color="auto" w:fill="FFFFFF"/>
              </w:rPr>
              <w:t>Способы постановки объекта интеллектуальной собственности актива на бухгалтерский учет в качестве нематериального</w:t>
            </w:r>
            <w:r w:rsidR="00435484">
              <w:rPr>
                <w:sz w:val="24"/>
                <w:szCs w:val="24"/>
                <w:shd w:val="clear" w:color="auto" w:fill="FFFFFF"/>
              </w:rPr>
              <w:t xml:space="preserve"> актива</w:t>
            </w:r>
          </w:p>
          <w:p w14:paraId="0100E514" w14:textId="2AFD3C39" w:rsidR="00EC05B0" w:rsidRDefault="00435484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</w:t>
            </w:r>
            <w:r w:rsidRPr="00435484">
              <w:rPr>
                <w:sz w:val="24"/>
                <w:szCs w:val="24"/>
                <w:shd w:val="clear" w:color="auto" w:fill="FFFFFF"/>
              </w:rPr>
              <w:t>Основная информация, необходимая для определения рыночной цены объекта интеллектуальной собственности</w:t>
            </w:r>
            <w:r w:rsidR="00EC05B0" w:rsidRPr="00EC05B0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567E60D1" w14:textId="520E4F45" w:rsidR="00435484" w:rsidRDefault="00435484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</w:t>
            </w:r>
            <w:r w:rsidR="00EC05B0" w:rsidRPr="00EC05B0">
              <w:rPr>
                <w:sz w:val="24"/>
                <w:szCs w:val="24"/>
                <w:shd w:val="clear" w:color="auto" w:fill="FFFFFF"/>
              </w:rPr>
              <w:t>.Достоинства и недостатки затратного подхода к оценке интеллектуальной собственности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14:paraId="4C0CFB77" w14:textId="4B8BC87C" w:rsidR="00435484" w:rsidRDefault="00435484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4.Защита интеллектуальной собственности.</w:t>
            </w:r>
          </w:p>
          <w:p w14:paraId="4C971E14" w14:textId="78ED1237" w:rsidR="00435484" w:rsidRPr="00435484" w:rsidRDefault="00435484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5.</w:t>
            </w:r>
            <w:r w:rsidRPr="00435484">
              <w:rPr>
                <w:sz w:val="24"/>
                <w:szCs w:val="24"/>
                <w:shd w:val="clear" w:color="auto" w:fill="FFFFFF"/>
              </w:rPr>
              <w:t>Передача прав на объект интеллектуальной собственности</w:t>
            </w:r>
          </w:p>
          <w:p w14:paraId="4801323A" w14:textId="4321F981" w:rsidR="00EC05B0" w:rsidRPr="002B7A9B" w:rsidRDefault="00EC05B0" w:rsidP="00435484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EC05B0">
              <w:rPr>
                <w:sz w:val="24"/>
                <w:szCs w:val="24"/>
                <w:shd w:val="clear" w:color="auto" w:fill="FFFFFF"/>
              </w:rPr>
              <w:t xml:space="preserve">Рекомендуемые источники: 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раздел 8: 8: </w:t>
            </w:r>
            <w:proofErr w:type="gramStart"/>
            <w:r w:rsidR="002F4667" w:rsidRPr="002B7A9B">
              <w:rPr>
                <w:sz w:val="24"/>
                <w:szCs w:val="24"/>
                <w:shd w:val="clear" w:color="auto" w:fill="FFFFFF"/>
              </w:rPr>
              <w:t>1-</w:t>
            </w:r>
            <w:r w:rsidR="002F4667">
              <w:rPr>
                <w:sz w:val="24"/>
                <w:szCs w:val="24"/>
                <w:shd w:val="clear" w:color="auto" w:fill="FFFFFF"/>
              </w:rPr>
              <w:t>5</w:t>
            </w:r>
            <w:proofErr w:type="gramEnd"/>
            <w:r w:rsidR="002F4667">
              <w:rPr>
                <w:sz w:val="24"/>
                <w:szCs w:val="24"/>
                <w:shd w:val="clear" w:color="auto" w:fill="FFFFFF"/>
              </w:rPr>
              <w:t>, 9-13, 15-17;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 раздел 9: 1-1</w:t>
            </w:r>
            <w:r w:rsidR="002F4667"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977" w:type="dxa"/>
          </w:tcPr>
          <w:p w14:paraId="08650F47" w14:textId="77777777" w:rsidR="00FD53DC" w:rsidRDefault="009778B5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Опрос. Обсуждение дискуссионных вопросов. Решение тестовых и практических заданий</w:t>
            </w:r>
          </w:p>
          <w:p w14:paraId="2807BCA2" w14:textId="63046A6A" w:rsidR="00EC05B0" w:rsidRPr="00EC05B0" w:rsidRDefault="00EC05B0" w:rsidP="00EC05B0">
            <w:pPr>
              <w:rPr>
                <w:sz w:val="24"/>
                <w:szCs w:val="24"/>
                <w:shd w:val="clear" w:color="auto" w:fill="FFFFFF"/>
              </w:rPr>
            </w:pPr>
            <w:r w:rsidRPr="00EC05B0">
              <w:rPr>
                <w:sz w:val="24"/>
                <w:szCs w:val="24"/>
                <w:shd w:val="clear" w:color="auto" w:fill="FFFFFF"/>
              </w:rPr>
              <w:t>Формирование основ дизайн-мышления в решении и постановке творческих аналитических задач проектирования предметной среды</w:t>
            </w:r>
            <w:r w:rsidR="00D64279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70F0BBA6" w14:textId="2C4F51EA" w:rsidR="00EC05B0" w:rsidRPr="002B7A9B" w:rsidRDefault="00EC05B0" w:rsidP="00EC05B0">
            <w:pPr>
              <w:rPr>
                <w:sz w:val="24"/>
                <w:szCs w:val="24"/>
                <w:shd w:val="clear" w:color="auto" w:fill="FFFFFF"/>
              </w:rPr>
            </w:pPr>
            <w:r w:rsidRPr="00EC05B0">
              <w:rPr>
                <w:sz w:val="24"/>
                <w:szCs w:val="24"/>
                <w:shd w:val="clear" w:color="auto" w:fill="FFFFFF"/>
              </w:rPr>
              <w:t xml:space="preserve">Консультации преподавателя по сложным вопросам принятия решений. </w:t>
            </w:r>
          </w:p>
        </w:tc>
      </w:tr>
      <w:tr w:rsidR="009778B5" w:rsidRPr="00C361EE" w14:paraId="5D60033E" w14:textId="77777777" w:rsidTr="00C719F6">
        <w:tc>
          <w:tcPr>
            <w:tcW w:w="2552" w:type="dxa"/>
          </w:tcPr>
          <w:p w14:paraId="50B0359E" w14:textId="589FDB5E" w:rsidR="009778B5" w:rsidRPr="009778B5" w:rsidRDefault="009778B5" w:rsidP="00FE3509">
            <w:pPr>
              <w:pStyle w:val="1"/>
              <w:tabs>
                <w:tab w:val="left" w:pos="10915"/>
              </w:tabs>
              <w:ind w:left="-42"/>
              <w:jc w:val="both"/>
              <w:rPr>
                <w:rStyle w:val="46"/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shd w:val="clear" w:color="auto" w:fill="FFFFFF"/>
              </w:rPr>
              <w:t>4.</w:t>
            </w:r>
            <w:r w:rsidRPr="009778B5">
              <w:rPr>
                <w:b w:val="0"/>
                <w:bCs w:val="0"/>
                <w:sz w:val="24"/>
                <w:szCs w:val="24"/>
                <w:shd w:val="clear" w:color="auto" w:fill="FFFFFF"/>
              </w:rPr>
              <w:t>Интеллектуальная собственность как основа инновационного проектирования</w:t>
            </w:r>
          </w:p>
        </w:tc>
        <w:tc>
          <w:tcPr>
            <w:tcW w:w="4536" w:type="dxa"/>
          </w:tcPr>
          <w:p w14:paraId="615C92BB" w14:textId="768047EF" w:rsidR="00D64279" w:rsidRPr="00D64279" w:rsidRDefault="002B7A9B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1</w:t>
            </w:r>
            <w:r w:rsidRPr="00D64279">
              <w:rPr>
                <w:sz w:val="24"/>
                <w:szCs w:val="24"/>
                <w:shd w:val="clear" w:color="auto" w:fill="FFFFFF"/>
              </w:rPr>
              <w:t>.</w:t>
            </w:r>
            <w:r w:rsidR="00D64279" w:rsidRPr="00D64279">
              <w:t xml:space="preserve"> </w:t>
            </w:r>
            <w:r w:rsidR="00D64279" w:rsidRPr="00D64279">
              <w:rPr>
                <w:sz w:val="24"/>
                <w:szCs w:val="24"/>
                <w:shd w:val="clear" w:color="auto" w:fill="FFFFFF"/>
              </w:rPr>
              <w:t>Интеллектуальная собственность как основа инновационного развития.</w:t>
            </w:r>
          </w:p>
          <w:p w14:paraId="44C95DBE" w14:textId="7FB8D5D2" w:rsidR="00D64279" w:rsidRPr="00D64279" w:rsidRDefault="00D64279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64279">
              <w:rPr>
                <w:sz w:val="24"/>
                <w:szCs w:val="24"/>
                <w:shd w:val="clear" w:color="auto" w:fill="FFFFFF"/>
              </w:rPr>
              <w:t>2.Интеллектуальная собственность на разных стадиях разработки и реализации инновационного проекта.</w:t>
            </w:r>
          </w:p>
          <w:p w14:paraId="2C44C642" w14:textId="2BA160AF" w:rsidR="00D64279" w:rsidRPr="00D64279" w:rsidRDefault="00D64279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64279">
              <w:rPr>
                <w:sz w:val="24"/>
                <w:szCs w:val="24"/>
                <w:shd w:val="clear" w:color="auto" w:fill="FFFFFF"/>
              </w:rPr>
              <w:t>3.Регулирование отношений собственности при выполнении инновационного проекта.</w:t>
            </w:r>
          </w:p>
          <w:p w14:paraId="3C2B226A" w14:textId="77777777" w:rsidR="00D64279" w:rsidRDefault="00D64279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64279">
              <w:rPr>
                <w:sz w:val="24"/>
                <w:szCs w:val="24"/>
                <w:shd w:val="clear" w:color="auto" w:fill="FFFFFF"/>
              </w:rPr>
              <w:t xml:space="preserve">4.Интеллектуальная собственность как ресурс развития малого инновационного предпринимательства. </w:t>
            </w:r>
          </w:p>
          <w:p w14:paraId="1305D7AD" w14:textId="2933CED7" w:rsidR="009778B5" w:rsidRPr="002B7A9B" w:rsidRDefault="002B7A9B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Рекомендуемые источники: 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раздел 8: 8: </w:t>
            </w:r>
            <w:proofErr w:type="gramStart"/>
            <w:r w:rsidR="002F4667" w:rsidRPr="002B7A9B">
              <w:rPr>
                <w:sz w:val="24"/>
                <w:szCs w:val="24"/>
                <w:shd w:val="clear" w:color="auto" w:fill="FFFFFF"/>
              </w:rPr>
              <w:t>1-</w:t>
            </w:r>
            <w:r w:rsidR="002F4667">
              <w:rPr>
                <w:sz w:val="24"/>
                <w:szCs w:val="24"/>
                <w:shd w:val="clear" w:color="auto" w:fill="FFFFFF"/>
              </w:rPr>
              <w:t>5</w:t>
            </w:r>
            <w:proofErr w:type="gramEnd"/>
            <w:r w:rsidR="002F4667">
              <w:rPr>
                <w:sz w:val="24"/>
                <w:szCs w:val="24"/>
                <w:shd w:val="clear" w:color="auto" w:fill="FFFFFF"/>
              </w:rPr>
              <w:t>, 8-10, 15-16;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 раздел 9: 1-1</w:t>
            </w:r>
            <w:r w:rsidR="002F4667"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977" w:type="dxa"/>
          </w:tcPr>
          <w:p w14:paraId="622FC330" w14:textId="135661AD" w:rsidR="009778B5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Опрос. Обсуждение дискуссионных вопросов. Решение тестовых, практических и исследовательских заданий</w:t>
            </w:r>
            <w:r w:rsidR="00D64279">
              <w:rPr>
                <w:sz w:val="24"/>
                <w:szCs w:val="24"/>
                <w:shd w:val="clear" w:color="auto" w:fill="FFFFFF"/>
              </w:rPr>
              <w:t>.</w:t>
            </w:r>
            <w:r w:rsidR="00D64279">
              <w:t xml:space="preserve"> </w:t>
            </w:r>
            <w:r w:rsidR="00D64279" w:rsidRPr="00D64279">
              <w:rPr>
                <w:sz w:val="24"/>
                <w:szCs w:val="24"/>
                <w:shd w:val="clear" w:color="auto" w:fill="FFFFFF"/>
              </w:rPr>
              <w:t>Формирование основ дизайн-мышления в решении и постановке творческих аналитических задач проектирования предметной среды</w:t>
            </w:r>
          </w:p>
        </w:tc>
      </w:tr>
      <w:tr w:rsidR="009778B5" w:rsidRPr="00C361EE" w14:paraId="76CB5820" w14:textId="77777777" w:rsidTr="00C719F6">
        <w:tc>
          <w:tcPr>
            <w:tcW w:w="2552" w:type="dxa"/>
          </w:tcPr>
          <w:p w14:paraId="37EE6F98" w14:textId="25BDE384" w:rsidR="009778B5" w:rsidRDefault="009778B5" w:rsidP="00FE3509">
            <w:pPr>
              <w:pStyle w:val="1"/>
              <w:tabs>
                <w:tab w:val="left" w:pos="10915"/>
              </w:tabs>
              <w:ind w:left="-42"/>
              <w:jc w:val="both"/>
              <w:rPr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b w:val="0"/>
                <w:bCs w:val="0"/>
                <w:sz w:val="24"/>
                <w:szCs w:val="24"/>
                <w:shd w:val="clear" w:color="auto" w:fill="FFFFFF"/>
              </w:rPr>
              <w:t>5.</w:t>
            </w:r>
            <w:r w:rsidRPr="009778B5">
              <w:rPr>
                <w:b w:val="0"/>
                <w:bCs w:val="0"/>
                <w:sz w:val="24"/>
                <w:szCs w:val="22"/>
              </w:rPr>
              <w:t xml:space="preserve"> </w:t>
            </w:r>
            <w:r w:rsidRPr="009778B5">
              <w:rPr>
                <w:b w:val="0"/>
                <w:bCs w:val="0"/>
                <w:sz w:val="24"/>
                <w:szCs w:val="24"/>
                <w:shd w:val="clear" w:color="auto" w:fill="FFFFFF"/>
              </w:rPr>
              <w:t>Маркетинг как методика деятельности организаций при создании и использовании интеллектуальной собственности</w:t>
            </w:r>
          </w:p>
        </w:tc>
        <w:tc>
          <w:tcPr>
            <w:tcW w:w="4536" w:type="dxa"/>
          </w:tcPr>
          <w:p w14:paraId="49C9FE47" w14:textId="15E8FFFB" w:rsidR="00D95CC6" w:rsidRPr="00D95CC6" w:rsidRDefault="002B7A9B" w:rsidP="00D95CC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1.</w:t>
            </w:r>
            <w:r w:rsidR="00D95CC6" w:rsidRPr="00D95CC6">
              <w:rPr>
                <w:sz w:val="24"/>
                <w:szCs w:val="24"/>
                <w:shd w:val="clear" w:color="auto" w:fill="FFFFFF"/>
              </w:rPr>
              <w:t xml:space="preserve">Преимущества управления интеллектуальной собственностью в </w:t>
            </w:r>
          </w:p>
          <w:p w14:paraId="652CD8D6" w14:textId="77777777" w:rsidR="00D95CC6" w:rsidRPr="00D95CC6" w:rsidRDefault="00D95CC6" w:rsidP="00D95CC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95CC6">
              <w:rPr>
                <w:sz w:val="24"/>
                <w:szCs w:val="24"/>
                <w:shd w:val="clear" w:color="auto" w:fill="FFFFFF"/>
              </w:rPr>
              <w:t>госкорпорациях.</w:t>
            </w:r>
          </w:p>
          <w:p w14:paraId="04876AEE" w14:textId="032C1776" w:rsidR="00D95CC6" w:rsidRPr="00D95CC6" w:rsidRDefault="00D95CC6" w:rsidP="00D95CC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95CC6">
              <w:rPr>
                <w:sz w:val="24"/>
                <w:szCs w:val="24"/>
                <w:shd w:val="clear" w:color="auto" w:fill="FFFFFF"/>
              </w:rPr>
              <w:t xml:space="preserve">2.Система управления интеллектуальной собственностью </w:t>
            </w:r>
            <w:r>
              <w:rPr>
                <w:sz w:val="24"/>
                <w:szCs w:val="24"/>
                <w:shd w:val="clear" w:color="auto" w:fill="FFFFFF"/>
              </w:rPr>
              <w:t>н</w:t>
            </w:r>
            <w:r w:rsidRPr="00D95CC6">
              <w:rPr>
                <w:sz w:val="24"/>
                <w:szCs w:val="24"/>
                <w:shd w:val="clear" w:color="auto" w:fill="FFFFFF"/>
              </w:rPr>
              <w:t>аучно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D95CC6">
              <w:rPr>
                <w:sz w:val="24"/>
                <w:szCs w:val="24"/>
                <w:shd w:val="clear" w:color="auto" w:fill="FFFFFF"/>
              </w:rPr>
              <w:t>производственных предприятий.</w:t>
            </w:r>
          </w:p>
          <w:p w14:paraId="44C64726" w14:textId="29969E2C" w:rsidR="00D95CC6" w:rsidRPr="00D95CC6" w:rsidRDefault="00D95CC6" w:rsidP="00D95CC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95CC6">
              <w:rPr>
                <w:sz w:val="24"/>
                <w:szCs w:val="24"/>
                <w:shd w:val="clear" w:color="auto" w:fill="FFFFFF"/>
              </w:rPr>
              <w:t>3.Особенности управления интеллектуальной собственностью в университетах и научных организациях.</w:t>
            </w:r>
          </w:p>
          <w:p w14:paraId="0AA00082" w14:textId="21F19D6B" w:rsidR="00D95CC6" w:rsidRPr="00D95CC6" w:rsidRDefault="00D95CC6" w:rsidP="00D95CC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95CC6">
              <w:rPr>
                <w:sz w:val="24"/>
                <w:szCs w:val="24"/>
                <w:shd w:val="clear" w:color="auto" w:fill="FFFFFF"/>
              </w:rPr>
              <w:t xml:space="preserve">4. Методы управления интеллектуальной собственностью в малом бизнесе. </w:t>
            </w:r>
          </w:p>
          <w:p w14:paraId="37402EC7" w14:textId="4D8CB207" w:rsidR="00D95CC6" w:rsidRPr="00D95CC6" w:rsidRDefault="00D95CC6" w:rsidP="00D95CC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95CC6">
              <w:rPr>
                <w:sz w:val="24"/>
                <w:szCs w:val="24"/>
                <w:shd w:val="clear" w:color="auto" w:fill="FFFFFF"/>
              </w:rPr>
              <w:t>5.Интеллектуальная собственность торговых и торгово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D95CC6">
              <w:rPr>
                <w:sz w:val="24"/>
                <w:szCs w:val="24"/>
                <w:shd w:val="clear" w:color="auto" w:fill="FFFFFF"/>
              </w:rPr>
              <w:t>промышленных организаций.</w:t>
            </w:r>
          </w:p>
          <w:p w14:paraId="344F60EF" w14:textId="77777777" w:rsidR="00D95CC6" w:rsidRPr="00D95CC6" w:rsidRDefault="00D95CC6" w:rsidP="00D95CC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95CC6">
              <w:rPr>
                <w:sz w:val="24"/>
                <w:szCs w:val="24"/>
                <w:shd w:val="clear" w:color="auto" w:fill="FFFFFF"/>
              </w:rPr>
              <w:t xml:space="preserve">6. Роль патентных поверенных в процессе управления </w:t>
            </w:r>
          </w:p>
          <w:p w14:paraId="34686424" w14:textId="77777777" w:rsidR="00D95CC6" w:rsidRDefault="00D95CC6" w:rsidP="00D95CC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95CC6">
              <w:rPr>
                <w:sz w:val="24"/>
                <w:szCs w:val="24"/>
                <w:shd w:val="clear" w:color="auto" w:fill="FFFFFF"/>
              </w:rPr>
              <w:lastRenderedPageBreak/>
              <w:t>интеллектуальной собственностью.</w:t>
            </w:r>
          </w:p>
          <w:p w14:paraId="1FA36972" w14:textId="4D30DBD3" w:rsidR="00D95CC6" w:rsidRDefault="00D95CC6" w:rsidP="00D95CC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95CC6">
              <w:rPr>
                <w:sz w:val="24"/>
                <w:szCs w:val="24"/>
                <w:shd w:val="clear" w:color="auto" w:fill="FFFFFF"/>
              </w:rPr>
              <w:t xml:space="preserve">7.Организации коллективного управления авторскими и смежными </w:t>
            </w:r>
            <w:r>
              <w:rPr>
                <w:sz w:val="24"/>
                <w:szCs w:val="24"/>
                <w:shd w:val="clear" w:color="auto" w:fill="FFFFFF"/>
              </w:rPr>
              <w:t>п</w:t>
            </w:r>
            <w:r w:rsidRPr="00D95CC6">
              <w:rPr>
                <w:sz w:val="24"/>
                <w:szCs w:val="24"/>
                <w:shd w:val="clear" w:color="auto" w:fill="FFFFFF"/>
              </w:rPr>
              <w:t>равами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14:paraId="513BE765" w14:textId="4734AFC2" w:rsidR="009778B5" w:rsidRPr="002B7A9B" w:rsidRDefault="002B7A9B" w:rsidP="00D95CC6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Рекомендуемые источники 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раздел 8: 8: </w:t>
            </w:r>
            <w:proofErr w:type="gramStart"/>
            <w:r w:rsidR="002F4667" w:rsidRPr="002B7A9B">
              <w:rPr>
                <w:sz w:val="24"/>
                <w:szCs w:val="24"/>
                <w:shd w:val="clear" w:color="auto" w:fill="FFFFFF"/>
              </w:rPr>
              <w:t>1-</w:t>
            </w:r>
            <w:r w:rsidR="002F4667">
              <w:rPr>
                <w:sz w:val="24"/>
                <w:szCs w:val="24"/>
                <w:shd w:val="clear" w:color="auto" w:fill="FFFFFF"/>
              </w:rPr>
              <w:t>3</w:t>
            </w:r>
            <w:proofErr w:type="gramEnd"/>
            <w:r w:rsidR="002F4667">
              <w:rPr>
                <w:sz w:val="24"/>
                <w:szCs w:val="24"/>
                <w:shd w:val="clear" w:color="auto" w:fill="FFFFFF"/>
              </w:rPr>
              <w:t>, 10-13, 15-17, 20;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 раздел 9: 1-1</w:t>
            </w:r>
            <w:r w:rsidR="002F4667"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977" w:type="dxa"/>
          </w:tcPr>
          <w:p w14:paraId="2F0E0BE0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lastRenderedPageBreak/>
              <w:t xml:space="preserve">Опрос. Обсуждение </w:t>
            </w:r>
          </w:p>
          <w:p w14:paraId="48EA69D7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дискуссионных вопросов. </w:t>
            </w:r>
          </w:p>
          <w:p w14:paraId="63EB324C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Сравнительный анализ. </w:t>
            </w:r>
          </w:p>
          <w:p w14:paraId="50F57B9A" w14:textId="2BEBABB2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Решение тестовых заданий</w:t>
            </w:r>
            <w:r w:rsidR="00D64279">
              <w:rPr>
                <w:sz w:val="24"/>
                <w:szCs w:val="24"/>
                <w:shd w:val="clear" w:color="auto" w:fill="FFFFFF"/>
              </w:rPr>
              <w:t>.</w:t>
            </w:r>
            <w:r w:rsidRPr="002B7A9B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7493B5A8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рассмотрение практических </w:t>
            </w:r>
          </w:p>
          <w:p w14:paraId="61ACF1C1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примеров. </w:t>
            </w:r>
          </w:p>
          <w:p w14:paraId="42C35F8A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Выполнение </w:t>
            </w:r>
          </w:p>
          <w:p w14:paraId="5C351696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исследовательских заданий </w:t>
            </w:r>
          </w:p>
          <w:p w14:paraId="7BB05014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с применением </w:t>
            </w:r>
          </w:p>
          <w:p w14:paraId="35FD1C6E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аналитических </w:t>
            </w:r>
          </w:p>
          <w:p w14:paraId="4A3889E4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информационных систем </w:t>
            </w:r>
          </w:p>
          <w:p w14:paraId="760ED92D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(Bloomberg и др.). </w:t>
            </w:r>
          </w:p>
          <w:p w14:paraId="0228EAFB" w14:textId="105CA627" w:rsidR="009778B5" w:rsidRPr="002B7A9B" w:rsidRDefault="009778B5" w:rsidP="002B7A9B">
            <w:pPr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9778B5" w:rsidRPr="00C361EE" w14:paraId="6CE93B3E" w14:textId="77777777" w:rsidTr="00C719F6">
        <w:tc>
          <w:tcPr>
            <w:tcW w:w="2552" w:type="dxa"/>
          </w:tcPr>
          <w:p w14:paraId="42F417E8" w14:textId="39E0D260" w:rsidR="009778B5" w:rsidRPr="009778B5" w:rsidRDefault="009778B5" w:rsidP="009778B5">
            <w:pPr>
              <w:pStyle w:val="1"/>
              <w:tabs>
                <w:tab w:val="left" w:pos="10915"/>
              </w:tabs>
              <w:ind w:left="-42"/>
              <w:jc w:val="both"/>
              <w:rPr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b w:val="0"/>
                <w:bCs w:val="0"/>
                <w:sz w:val="24"/>
                <w:szCs w:val="24"/>
                <w:shd w:val="clear" w:color="auto" w:fill="FFFFFF"/>
              </w:rPr>
              <w:t>6.</w:t>
            </w:r>
            <w:r w:rsidRPr="009778B5">
              <w:rPr>
                <w:b w:val="0"/>
                <w:bCs w:val="0"/>
                <w:sz w:val="24"/>
                <w:szCs w:val="24"/>
                <w:shd w:val="clear" w:color="auto" w:fill="FFFFFF"/>
              </w:rPr>
              <w:t>Стратегии корпоративного управления объектами интеллектуальной собственности</w:t>
            </w:r>
          </w:p>
          <w:p w14:paraId="68BDE88C" w14:textId="7297894C" w:rsidR="009778B5" w:rsidRDefault="009778B5" w:rsidP="009778B5">
            <w:pPr>
              <w:pStyle w:val="1"/>
              <w:tabs>
                <w:tab w:val="left" w:pos="10915"/>
              </w:tabs>
              <w:ind w:left="-42"/>
              <w:jc w:val="both"/>
              <w:rPr>
                <w:b w:val="0"/>
                <w:bCs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36" w:type="dxa"/>
          </w:tcPr>
          <w:p w14:paraId="7BADBA64" w14:textId="0460B629" w:rsidR="00D64279" w:rsidRPr="00D64279" w:rsidRDefault="002B7A9B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1</w:t>
            </w:r>
            <w:r w:rsidRPr="00D64279">
              <w:rPr>
                <w:sz w:val="24"/>
                <w:szCs w:val="24"/>
                <w:shd w:val="clear" w:color="auto" w:fill="FFFFFF"/>
              </w:rPr>
              <w:t>.</w:t>
            </w:r>
            <w:r w:rsidR="00D64279" w:rsidRPr="00D64279">
              <w:rPr>
                <w:sz w:val="24"/>
                <w:szCs w:val="24"/>
                <w:shd w:val="clear" w:color="auto" w:fill="FFFFFF"/>
              </w:rPr>
              <w:t xml:space="preserve">Динамическая модель развития интеллектуальных ресурсов предприятия </w:t>
            </w:r>
          </w:p>
          <w:p w14:paraId="4FCC2846" w14:textId="52D47D39" w:rsidR="002B7A9B" w:rsidRPr="00D64279" w:rsidRDefault="00D64279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64279">
              <w:rPr>
                <w:sz w:val="24"/>
                <w:szCs w:val="24"/>
                <w:shd w:val="clear" w:color="auto" w:fill="FFFFFF"/>
              </w:rPr>
              <w:t>на основе управления интеллектуальной собственностью</w:t>
            </w:r>
            <w:r w:rsidR="002B7A9B" w:rsidRPr="00D64279">
              <w:rPr>
                <w:sz w:val="24"/>
                <w:szCs w:val="24"/>
                <w:shd w:val="clear" w:color="auto" w:fill="FFFFFF"/>
              </w:rPr>
              <w:t xml:space="preserve">. </w:t>
            </w:r>
          </w:p>
          <w:p w14:paraId="21F32FE1" w14:textId="31E34542" w:rsidR="002B7A9B" w:rsidRPr="00D64279" w:rsidRDefault="002B7A9B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64279">
              <w:rPr>
                <w:sz w:val="24"/>
                <w:szCs w:val="24"/>
                <w:shd w:val="clear" w:color="auto" w:fill="FFFFFF"/>
              </w:rPr>
              <w:t>2.</w:t>
            </w:r>
            <w:r w:rsidR="00D64279" w:rsidRPr="00D64279">
              <w:t xml:space="preserve"> </w:t>
            </w:r>
            <w:r w:rsidR="00D64279" w:rsidRPr="00D64279">
              <w:rPr>
                <w:sz w:val="24"/>
                <w:szCs w:val="24"/>
                <w:shd w:val="clear" w:color="auto" w:fill="FFFFFF"/>
              </w:rPr>
              <w:t>Конкурентные стратегии предприятия, основанные на интеллектуальных правах.</w:t>
            </w:r>
            <w:r w:rsidR="00D64279" w:rsidRPr="00D64279">
              <w:rPr>
                <w:sz w:val="24"/>
                <w:szCs w:val="24"/>
                <w:shd w:val="clear" w:color="auto" w:fill="FFFFFF"/>
              </w:rPr>
              <w:cr/>
              <w:t>3.</w:t>
            </w:r>
            <w:r w:rsidRPr="00D6427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D64279" w:rsidRPr="00D64279">
              <w:rPr>
                <w:sz w:val="24"/>
                <w:szCs w:val="24"/>
                <w:shd w:val="clear" w:color="auto" w:fill="FFFFFF"/>
              </w:rPr>
              <w:t>Капитализация интеллектуальных прав.</w:t>
            </w:r>
          </w:p>
          <w:p w14:paraId="3935263D" w14:textId="36C65656" w:rsidR="00D64279" w:rsidRPr="00D64279" w:rsidRDefault="00D64279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64279">
              <w:rPr>
                <w:sz w:val="24"/>
                <w:szCs w:val="24"/>
                <w:shd w:val="clear" w:color="auto" w:fill="FFFFFF"/>
              </w:rPr>
              <w:t>4.</w:t>
            </w:r>
            <w:r w:rsidRPr="00D64279">
              <w:t xml:space="preserve"> </w:t>
            </w:r>
            <w:r w:rsidRPr="00D64279">
              <w:rPr>
                <w:sz w:val="24"/>
                <w:szCs w:val="24"/>
                <w:shd w:val="clear" w:color="auto" w:fill="FFFFFF"/>
              </w:rPr>
              <w:t xml:space="preserve">Формирование корпоративной идеологии управления интеллектуальной </w:t>
            </w:r>
          </w:p>
          <w:p w14:paraId="76E4BFFA" w14:textId="42CEF7C3" w:rsidR="00D64279" w:rsidRPr="00D64279" w:rsidRDefault="00D64279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64279">
              <w:rPr>
                <w:sz w:val="24"/>
                <w:szCs w:val="24"/>
                <w:shd w:val="clear" w:color="auto" w:fill="FFFFFF"/>
              </w:rPr>
              <w:t>собственностью.</w:t>
            </w:r>
          </w:p>
          <w:p w14:paraId="1903C37E" w14:textId="00FE1F4C" w:rsidR="00D64279" w:rsidRPr="00D64279" w:rsidRDefault="00D64279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64279">
              <w:rPr>
                <w:sz w:val="24"/>
                <w:szCs w:val="24"/>
                <w:shd w:val="clear" w:color="auto" w:fill="FFFFFF"/>
              </w:rPr>
              <w:t>4.Коммерциализация, трансфер технологий и интеллектуальная собственность.</w:t>
            </w:r>
          </w:p>
          <w:p w14:paraId="30036A32" w14:textId="4CDB3EE5" w:rsidR="00D64279" w:rsidRPr="00D64279" w:rsidRDefault="00D64279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64279">
              <w:rPr>
                <w:sz w:val="24"/>
                <w:szCs w:val="24"/>
                <w:shd w:val="clear" w:color="auto" w:fill="FFFFFF"/>
              </w:rPr>
              <w:t>5.</w:t>
            </w:r>
            <w:r w:rsidRPr="00D64279">
              <w:t xml:space="preserve"> </w:t>
            </w:r>
            <w:r w:rsidRPr="00D64279">
              <w:rPr>
                <w:sz w:val="24"/>
                <w:szCs w:val="24"/>
                <w:shd w:val="clear" w:color="auto" w:fill="FFFFFF"/>
              </w:rPr>
              <w:t>Проблемы и тенденции развития систем трансфера технологий.</w:t>
            </w:r>
          </w:p>
          <w:p w14:paraId="16988DC8" w14:textId="666E1234" w:rsidR="00435484" w:rsidRPr="00D64279" w:rsidRDefault="00435484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D64279">
              <w:rPr>
                <w:sz w:val="24"/>
                <w:szCs w:val="24"/>
                <w:shd w:val="clear" w:color="auto" w:fill="FFFFFF"/>
              </w:rPr>
              <w:t>3.Оценка технико-экономических показателей результата интеллектуальной деятельности и перспектив его коммерциализации.</w:t>
            </w:r>
          </w:p>
          <w:p w14:paraId="588F1EDF" w14:textId="572DB5FC" w:rsidR="009778B5" w:rsidRPr="002B7A9B" w:rsidRDefault="002B7A9B" w:rsidP="00C92A08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Рекомендуемые источники 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раздел 8: 8: </w:t>
            </w:r>
            <w:proofErr w:type="gramStart"/>
            <w:r w:rsidR="002F4667" w:rsidRPr="002B7A9B">
              <w:rPr>
                <w:sz w:val="24"/>
                <w:szCs w:val="24"/>
                <w:shd w:val="clear" w:color="auto" w:fill="FFFFFF"/>
              </w:rPr>
              <w:t>1</w:t>
            </w:r>
            <w:r w:rsidR="002F4667">
              <w:rPr>
                <w:sz w:val="24"/>
                <w:szCs w:val="24"/>
                <w:shd w:val="clear" w:color="auto" w:fill="FFFFFF"/>
              </w:rPr>
              <w:t>,3-5</w:t>
            </w:r>
            <w:proofErr w:type="gramEnd"/>
            <w:r w:rsidR="002F4667">
              <w:rPr>
                <w:sz w:val="24"/>
                <w:szCs w:val="24"/>
                <w:shd w:val="clear" w:color="auto" w:fill="FFFFFF"/>
              </w:rPr>
              <w:t>, 8-13, 15-16, 21;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 раздел 9: 1-1</w:t>
            </w:r>
            <w:r w:rsidR="002F4667"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977" w:type="dxa"/>
          </w:tcPr>
          <w:p w14:paraId="05A02CF4" w14:textId="5F1331A9" w:rsidR="009778B5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Презентации подготовленных отчетов об оценке того или иного объекта ИС. Дискуссия на тему «Особенности учета рисков при выведении ставки дисконта при оценке объектов интеллектуальной собственности».</w:t>
            </w:r>
          </w:p>
        </w:tc>
      </w:tr>
      <w:tr w:rsidR="009778B5" w:rsidRPr="00C361EE" w14:paraId="09944D1A" w14:textId="77777777" w:rsidTr="00C719F6">
        <w:tc>
          <w:tcPr>
            <w:tcW w:w="2552" w:type="dxa"/>
          </w:tcPr>
          <w:p w14:paraId="13267E60" w14:textId="47F0D949" w:rsidR="009778B5" w:rsidRDefault="009778B5" w:rsidP="009778B5">
            <w:pPr>
              <w:pStyle w:val="1"/>
              <w:tabs>
                <w:tab w:val="left" w:pos="10915"/>
              </w:tabs>
              <w:ind w:left="-42"/>
              <w:jc w:val="both"/>
              <w:rPr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b w:val="0"/>
                <w:bCs w:val="0"/>
                <w:sz w:val="24"/>
                <w:szCs w:val="24"/>
                <w:shd w:val="clear" w:color="auto" w:fill="FFFFFF"/>
              </w:rPr>
              <w:t>7.</w:t>
            </w:r>
            <w:r>
              <w:t xml:space="preserve"> </w:t>
            </w:r>
            <w:r w:rsidRPr="009778B5">
              <w:rPr>
                <w:b w:val="0"/>
                <w:bCs w:val="0"/>
                <w:sz w:val="24"/>
                <w:szCs w:val="24"/>
                <w:shd w:val="clear" w:color="auto" w:fill="FFFFFF"/>
              </w:rPr>
              <w:t>Формирование портфеля интеллектуальной собственности организаций и их предпринимательские стратегии в условиях рынка</w:t>
            </w:r>
          </w:p>
        </w:tc>
        <w:tc>
          <w:tcPr>
            <w:tcW w:w="4536" w:type="dxa"/>
          </w:tcPr>
          <w:p w14:paraId="5404C1BA" w14:textId="15D29CE5" w:rsidR="002B7A9B" w:rsidRDefault="002B7A9B" w:rsidP="00AA3B4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1.</w:t>
            </w:r>
            <w:r w:rsidR="00D64279" w:rsidRPr="00435484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435484" w:rsidRPr="00435484">
              <w:rPr>
                <w:sz w:val="24"/>
                <w:szCs w:val="24"/>
                <w:shd w:val="clear" w:color="auto" w:fill="FFFFFF"/>
              </w:rPr>
              <w:t>Определение технического уровня и экономической эффективности результата интеллектуальной деятельности в ходе проведения патентных исследований</w:t>
            </w:r>
            <w:r w:rsidRPr="002B7A9B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4BD9C5A6" w14:textId="77D52CBF" w:rsidR="00D64279" w:rsidRDefault="00D64279" w:rsidP="00AA3B4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2.</w:t>
            </w:r>
            <w:r w:rsidRPr="00D64279">
              <w:rPr>
                <w:sz w:val="24"/>
                <w:szCs w:val="24"/>
                <w:shd w:val="clear" w:color="auto" w:fill="FFFFFF"/>
              </w:rPr>
              <w:t>Особенности оценки объектов ИС при заключении франшизы.</w:t>
            </w:r>
          </w:p>
          <w:p w14:paraId="27BA674E" w14:textId="7F85F4D8" w:rsidR="00AA3B42" w:rsidRDefault="00AA3B42" w:rsidP="00AA3B4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3.</w:t>
            </w:r>
            <w:r w:rsidRPr="00AA3B42">
              <w:rPr>
                <w:sz w:val="24"/>
                <w:szCs w:val="24"/>
                <w:shd w:val="clear" w:color="auto" w:fill="FFFFFF"/>
              </w:rPr>
              <w:t>Условия успешной коммерциализации</w:t>
            </w:r>
            <w:r>
              <w:rPr>
                <w:sz w:val="24"/>
                <w:szCs w:val="24"/>
                <w:shd w:val="clear" w:color="auto" w:fill="FFFFFF"/>
              </w:rPr>
              <w:t xml:space="preserve"> интеллектуальной деятельности.</w:t>
            </w:r>
          </w:p>
          <w:p w14:paraId="0202F3A0" w14:textId="084A501A" w:rsidR="00435484" w:rsidRPr="002B7A9B" w:rsidRDefault="00AA3B42" w:rsidP="00AA3B4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4.</w:t>
            </w:r>
            <w:r w:rsidRPr="00AA3B42">
              <w:rPr>
                <w:sz w:val="24"/>
                <w:szCs w:val="24"/>
                <w:shd w:val="clear" w:color="auto" w:fill="FFFFFF"/>
              </w:rPr>
              <w:t>Коммерциализация объекта интеллектуальной собственности, созданного в организации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14:paraId="46CAF3F4" w14:textId="7635AA1D" w:rsidR="009778B5" w:rsidRPr="002B7A9B" w:rsidRDefault="002B7A9B" w:rsidP="00C92A08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Рекомендуемые источники 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раздел 8: 8: </w:t>
            </w:r>
            <w:proofErr w:type="gramStart"/>
            <w:r w:rsidR="002F4667" w:rsidRPr="002B7A9B">
              <w:rPr>
                <w:sz w:val="24"/>
                <w:szCs w:val="24"/>
                <w:shd w:val="clear" w:color="auto" w:fill="FFFFFF"/>
              </w:rPr>
              <w:t>1-</w:t>
            </w:r>
            <w:r w:rsidR="002F4667">
              <w:rPr>
                <w:sz w:val="24"/>
                <w:szCs w:val="24"/>
                <w:shd w:val="clear" w:color="auto" w:fill="FFFFFF"/>
              </w:rPr>
              <w:t>5</w:t>
            </w:r>
            <w:proofErr w:type="gramEnd"/>
            <w:r w:rsidR="002F4667">
              <w:rPr>
                <w:sz w:val="24"/>
                <w:szCs w:val="24"/>
                <w:shd w:val="clear" w:color="auto" w:fill="FFFFFF"/>
              </w:rPr>
              <w:t>, 8-13, 15-16, 18-20;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 раздел 9: 1-1</w:t>
            </w:r>
            <w:r w:rsidR="002F4667"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977" w:type="dxa"/>
          </w:tcPr>
          <w:p w14:paraId="72FDB1A0" w14:textId="0683BCC1" w:rsidR="009778B5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Опрос. Решение практических задач и типовых кейсов. Разработка в группах, представление и дискуссионное обсуждение бизнес-планов инновационных проектов по созданию, использованию и коммерциализации объектов интеллектуальной собственности</w:t>
            </w:r>
          </w:p>
        </w:tc>
      </w:tr>
      <w:tr w:rsidR="009778B5" w:rsidRPr="00C361EE" w14:paraId="16D3F661" w14:textId="77777777" w:rsidTr="00C719F6">
        <w:tc>
          <w:tcPr>
            <w:tcW w:w="2552" w:type="dxa"/>
          </w:tcPr>
          <w:p w14:paraId="0DF61DB1" w14:textId="7619F1BA" w:rsidR="009778B5" w:rsidRDefault="009778B5" w:rsidP="009778B5">
            <w:pPr>
              <w:pStyle w:val="1"/>
              <w:tabs>
                <w:tab w:val="left" w:pos="10915"/>
              </w:tabs>
              <w:ind w:left="-42"/>
              <w:jc w:val="both"/>
              <w:rPr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b w:val="0"/>
                <w:bCs w:val="0"/>
                <w:sz w:val="24"/>
                <w:szCs w:val="24"/>
                <w:shd w:val="clear" w:color="auto" w:fill="FFFFFF"/>
              </w:rPr>
              <w:t>8.</w:t>
            </w:r>
            <w:r w:rsidRPr="009778B5">
              <w:rPr>
                <w:b w:val="0"/>
                <w:bCs w:val="0"/>
                <w:sz w:val="24"/>
                <w:szCs w:val="24"/>
                <w:shd w:val="clear" w:color="auto" w:fill="FFFFFF"/>
              </w:rPr>
              <w:t>Управление инновационными проектами по созданию, использованию и коммерциализации объектов интеллектуальной собственности</w:t>
            </w:r>
          </w:p>
        </w:tc>
        <w:tc>
          <w:tcPr>
            <w:tcW w:w="4536" w:type="dxa"/>
          </w:tcPr>
          <w:p w14:paraId="79ECC836" w14:textId="0361FD10" w:rsidR="002B7A9B" w:rsidRPr="002B7A9B" w:rsidRDefault="002B7A9B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1.</w:t>
            </w:r>
            <w:r w:rsidR="00AA3B42" w:rsidRPr="00AA3B42">
              <w:t xml:space="preserve"> </w:t>
            </w:r>
            <w:r w:rsidR="00AA3B42" w:rsidRPr="00AA3B42">
              <w:rPr>
                <w:sz w:val="24"/>
                <w:szCs w:val="24"/>
                <w:shd w:val="clear" w:color="auto" w:fill="FFFFFF"/>
              </w:rPr>
              <w:t>Основные пункты инновационного проекта или бизнес-плана</w:t>
            </w:r>
            <w:r w:rsidRPr="002B7A9B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="00AA3B42">
              <w:rPr>
                <w:sz w:val="24"/>
                <w:szCs w:val="24"/>
                <w:shd w:val="clear" w:color="auto" w:fill="FFFFFF"/>
              </w:rPr>
              <w:t>х</w:t>
            </w:r>
            <w:r w:rsidRPr="002B7A9B">
              <w:rPr>
                <w:sz w:val="24"/>
                <w:szCs w:val="24"/>
                <w:shd w:val="clear" w:color="auto" w:fill="FFFFFF"/>
              </w:rPr>
              <w:t>арактеристика его основных элементов.</w:t>
            </w:r>
          </w:p>
          <w:p w14:paraId="34F97912" w14:textId="6135FF37" w:rsidR="002B7A9B" w:rsidRDefault="002B7A9B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 2.Источники информации для формирования бизнес-плана инновационного проекта </w:t>
            </w:r>
          </w:p>
          <w:p w14:paraId="6F8CC7DB" w14:textId="4F2C98FA" w:rsidR="00AA3B42" w:rsidRDefault="00AA3B42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3.</w:t>
            </w:r>
            <w:r w:rsidRPr="00AA3B42">
              <w:t xml:space="preserve"> </w:t>
            </w:r>
            <w:r w:rsidRPr="00AA3B42">
              <w:rPr>
                <w:sz w:val="24"/>
                <w:szCs w:val="24"/>
                <w:shd w:val="clear" w:color="auto" w:fill="FFFFFF"/>
              </w:rPr>
              <w:t xml:space="preserve">Коммерциализация объекта интеллектуальной собственности через </w:t>
            </w:r>
            <w:proofErr w:type="gramStart"/>
            <w:r w:rsidRPr="00AA3B42">
              <w:rPr>
                <w:sz w:val="24"/>
                <w:szCs w:val="24"/>
                <w:shd w:val="clear" w:color="auto" w:fill="FFFFFF"/>
              </w:rPr>
              <w:t>интернет- аукционы</w:t>
            </w:r>
            <w:proofErr w:type="gramEnd"/>
            <w:r w:rsidRPr="00AA3B42">
              <w:rPr>
                <w:sz w:val="24"/>
                <w:szCs w:val="24"/>
                <w:shd w:val="clear" w:color="auto" w:fill="FFFFFF"/>
              </w:rPr>
              <w:t xml:space="preserve"> интеллектуальной собственности и площадки для стартапов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14:paraId="7CF598C4" w14:textId="6E70778E" w:rsidR="00AA3B42" w:rsidRDefault="00AA3B42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4.</w:t>
            </w:r>
            <w:r w:rsidRPr="00AA3B42">
              <w:t xml:space="preserve"> </w:t>
            </w:r>
            <w:r w:rsidRPr="00AA3B42">
              <w:rPr>
                <w:sz w:val="24"/>
                <w:szCs w:val="24"/>
                <w:shd w:val="clear" w:color="auto" w:fill="FFFFFF"/>
              </w:rPr>
              <w:t>Аукционы интеллектуальной собственности</w:t>
            </w:r>
            <w:r>
              <w:rPr>
                <w:sz w:val="24"/>
                <w:szCs w:val="24"/>
                <w:shd w:val="clear" w:color="auto" w:fill="FFFFFF"/>
              </w:rPr>
              <w:t xml:space="preserve"> в цифровом пространстве.</w:t>
            </w:r>
          </w:p>
          <w:p w14:paraId="6BA767D0" w14:textId="447F31DA" w:rsidR="00AA3B42" w:rsidRPr="002B7A9B" w:rsidRDefault="00AA3B42" w:rsidP="00D6427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>5.Государственная поддержка объектов интеллектуальной собственности.</w:t>
            </w:r>
          </w:p>
          <w:p w14:paraId="35DDCD91" w14:textId="0AF60B32" w:rsidR="009778B5" w:rsidRPr="002B7A9B" w:rsidRDefault="002B7A9B" w:rsidP="00C92A08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Рекомендуемые источники 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раздел 8: 8: </w:t>
            </w:r>
            <w:proofErr w:type="gramStart"/>
            <w:r w:rsidR="002F4667" w:rsidRPr="002B7A9B">
              <w:rPr>
                <w:sz w:val="24"/>
                <w:szCs w:val="24"/>
                <w:shd w:val="clear" w:color="auto" w:fill="FFFFFF"/>
              </w:rPr>
              <w:t>1-</w:t>
            </w:r>
            <w:r w:rsidR="002F4667">
              <w:rPr>
                <w:sz w:val="24"/>
                <w:szCs w:val="24"/>
                <w:shd w:val="clear" w:color="auto" w:fill="FFFFFF"/>
              </w:rPr>
              <w:t>5</w:t>
            </w:r>
            <w:proofErr w:type="gramEnd"/>
            <w:r w:rsidR="002F4667">
              <w:rPr>
                <w:sz w:val="24"/>
                <w:szCs w:val="24"/>
                <w:shd w:val="clear" w:color="auto" w:fill="FFFFFF"/>
              </w:rPr>
              <w:t>, 8-13, 15-16;</w:t>
            </w:r>
            <w:r w:rsidR="002F4667" w:rsidRPr="002B7A9B">
              <w:rPr>
                <w:sz w:val="24"/>
                <w:szCs w:val="24"/>
                <w:shd w:val="clear" w:color="auto" w:fill="FFFFFF"/>
              </w:rPr>
              <w:t xml:space="preserve"> раздел 9: 1-1</w:t>
            </w:r>
            <w:r w:rsidR="002F4667"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2977" w:type="dxa"/>
          </w:tcPr>
          <w:p w14:paraId="78EEA34D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lastRenderedPageBreak/>
              <w:t xml:space="preserve">Опрос. Решение </w:t>
            </w:r>
          </w:p>
          <w:p w14:paraId="75FBAD17" w14:textId="77777777" w:rsidR="00312BA4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 xml:space="preserve">практических задач и </w:t>
            </w:r>
          </w:p>
          <w:p w14:paraId="19240B58" w14:textId="532C4FC1" w:rsidR="009778B5" w:rsidRPr="002B7A9B" w:rsidRDefault="00312BA4" w:rsidP="002B7A9B">
            <w:pPr>
              <w:rPr>
                <w:sz w:val="24"/>
                <w:szCs w:val="24"/>
                <w:shd w:val="clear" w:color="auto" w:fill="FFFFFF"/>
              </w:rPr>
            </w:pPr>
            <w:r w:rsidRPr="002B7A9B">
              <w:rPr>
                <w:sz w:val="24"/>
                <w:szCs w:val="24"/>
                <w:shd w:val="clear" w:color="auto" w:fill="FFFFFF"/>
              </w:rPr>
              <w:t>типовых кейсов.</w:t>
            </w:r>
          </w:p>
        </w:tc>
      </w:tr>
    </w:tbl>
    <w:p w14:paraId="2B79B9A4" w14:textId="77777777" w:rsidR="00C361EE" w:rsidRPr="00C361EE" w:rsidRDefault="00C361EE" w:rsidP="00C361EE">
      <w:pPr>
        <w:spacing w:line="360" w:lineRule="auto"/>
        <w:ind w:firstLine="709"/>
        <w:contextualSpacing/>
        <w:jc w:val="both"/>
        <w:rPr>
          <w:b/>
          <w:szCs w:val="28"/>
          <w:highlight w:val="yellow"/>
        </w:rPr>
      </w:pPr>
    </w:p>
    <w:p w14:paraId="02C0DBC8" w14:textId="77777777" w:rsidR="00B82897" w:rsidRPr="00B82897" w:rsidRDefault="00B82897" w:rsidP="006A1417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B82897">
        <w:rPr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BBC3104" w14:textId="77777777" w:rsidR="00B82897" w:rsidRPr="00B82897" w:rsidRDefault="00B82897" w:rsidP="006A1417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B82897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DB14A7C" w14:textId="77777777" w:rsidR="00B82897" w:rsidRPr="00B82897" w:rsidRDefault="00B82897" w:rsidP="00B82897">
      <w:pPr>
        <w:pStyle w:val="a5"/>
        <w:jc w:val="right"/>
        <w:rPr>
          <w:sz w:val="28"/>
          <w:szCs w:val="28"/>
        </w:rPr>
      </w:pPr>
      <w:r w:rsidRPr="00B82897">
        <w:rPr>
          <w:sz w:val="28"/>
          <w:szCs w:val="28"/>
        </w:rPr>
        <w:t>Таблица 4</w:t>
      </w:r>
    </w:p>
    <w:tbl>
      <w:tblPr>
        <w:tblW w:w="5000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2532"/>
        <w:gridCol w:w="4414"/>
        <w:gridCol w:w="2967"/>
      </w:tblGrid>
      <w:tr w:rsidR="00C361EE" w:rsidRPr="00C361EE" w14:paraId="18EA3A88" w14:textId="77777777" w:rsidTr="00927259"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709E6" w14:textId="77777777" w:rsidR="00C361EE" w:rsidRPr="00C92A08" w:rsidRDefault="00C361EE" w:rsidP="00B82897">
            <w:pPr>
              <w:keepNext/>
              <w:ind w:firstLine="426"/>
              <w:jc w:val="center"/>
              <w:rPr>
                <w:sz w:val="24"/>
              </w:rPr>
            </w:pPr>
            <w:r w:rsidRPr="00C92A08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3AF6C" w14:textId="77777777" w:rsidR="00C361EE" w:rsidRPr="00C92A08" w:rsidRDefault="00C361EE" w:rsidP="006A1417">
            <w:pPr>
              <w:keepNext/>
              <w:jc w:val="center"/>
              <w:rPr>
                <w:b/>
                <w:sz w:val="24"/>
              </w:rPr>
            </w:pPr>
            <w:r w:rsidRPr="00C92A08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873F" w14:textId="77777777" w:rsidR="00C361EE" w:rsidRPr="00C92A08" w:rsidRDefault="00C361EE" w:rsidP="006A1417">
            <w:pPr>
              <w:keepNext/>
              <w:jc w:val="center"/>
              <w:rPr>
                <w:b/>
                <w:sz w:val="24"/>
              </w:rPr>
            </w:pPr>
            <w:r w:rsidRPr="00C92A08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C92A08" w:rsidRPr="00C361EE" w14:paraId="3739DEF2" w14:textId="77777777" w:rsidTr="00927259"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4212F" w14:textId="4267AE97" w:rsidR="00C92A08" w:rsidRPr="00C92A08" w:rsidRDefault="00312BA4" w:rsidP="00C92A08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  <w:lang w:val="ru-RU"/>
              </w:rPr>
            </w:pPr>
            <w:r>
              <w:rPr>
                <w:rStyle w:val="46"/>
                <w:rFonts w:cs="Times New Roman"/>
                <w:spacing w:val="0"/>
                <w:sz w:val="24"/>
                <w:szCs w:val="24"/>
                <w:lang w:val="ru-RU"/>
              </w:rPr>
              <w:t xml:space="preserve">1. </w:t>
            </w:r>
            <w:r w:rsidRPr="009778B5">
              <w:rPr>
                <w:rStyle w:val="46"/>
                <w:rFonts w:cs="Times New Roman"/>
                <w:spacing w:val="0"/>
                <w:sz w:val="24"/>
                <w:szCs w:val="24"/>
                <w:lang w:val="ru-RU"/>
              </w:rPr>
              <w:t>Понятие, классификация и экономическая сущность интеллектуальной собственности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B973A" w14:textId="284F7E20" w:rsidR="005210C6" w:rsidRDefault="005210C6" w:rsidP="005210C6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>
              <w:rPr>
                <w:rStyle w:val="46"/>
                <w:rFonts w:eastAsiaTheme="minorHAnsi"/>
                <w:spacing w:val="0"/>
                <w:sz w:val="24"/>
                <w:szCs w:val="24"/>
              </w:rPr>
              <w:t>Понятие и сущность экономики интеллектуальной собственности.</w:t>
            </w:r>
          </w:p>
          <w:p w14:paraId="0CA64D32" w14:textId="60640A7C" w:rsidR="005210C6" w:rsidRDefault="005210C6" w:rsidP="005210C6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>
              <w:rPr>
                <w:rStyle w:val="46"/>
                <w:rFonts w:eastAsiaTheme="minorHAnsi"/>
                <w:spacing w:val="0"/>
                <w:sz w:val="24"/>
                <w:szCs w:val="24"/>
              </w:rPr>
              <w:t>Исторический характер формирования интеллектуальной собственности в качестве нового сектора мирового хозяйства.</w:t>
            </w:r>
          </w:p>
          <w:p w14:paraId="78F31887" w14:textId="3F5A3781" w:rsidR="005210C6" w:rsidRDefault="005210C6" w:rsidP="005210C6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>
              <w:rPr>
                <w:rStyle w:val="46"/>
                <w:rFonts w:eastAsiaTheme="minorHAnsi"/>
                <w:spacing w:val="0"/>
                <w:sz w:val="24"/>
                <w:szCs w:val="24"/>
              </w:rPr>
              <w:t>Формирование системы правовой охраны интеллектуальной собственности.</w:t>
            </w:r>
          </w:p>
          <w:p w14:paraId="18D27EC8" w14:textId="1D1EE33E" w:rsidR="00C92A08" w:rsidRPr="00C92A08" w:rsidRDefault="005210C6" w:rsidP="005210C6">
            <w:pPr>
              <w:jc w:val="both"/>
              <w:rPr>
                <w:rFonts w:eastAsia="Calibri"/>
                <w:sz w:val="24"/>
                <w:lang w:eastAsia="zh-CN"/>
              </w:rPr>
            </w:pPr>
            <w:r>
              <w:rPr>
                <w:rStyle w:val="46"/>
                <w:rFonts w:eastAsiaTheme="minorHAnsi"/>
                <w:spacing w:val="0"/>
                <w:sz w:val="24"/>
                <w:szCs w:val="24"/>
              </w:rPr>
              <w:t xml:space="preserve">Школы, учения и проблемы методологического обеспечения развития </w:t>
            </w:r>
            <w:r w:rsidR="002B7A9B" w:rsidRPr="002B7A9B">
              <w:rPr>
                <w:rStyle w:val="46"/>
                <w:rFonts w:eastAsiaTheme="minorHAnsi"/>
                <w:spacing w:val="0"/>
                <w:sz w:val="24"/>
                <w:szCs w:val="24"/>
              </w:rPr>
              <w:t>интеллектуальной собственности</w:t>
            </w:r>
            <w:r>
              <w:rPr>
                <w:rStyle w:val="46"/>
                <w:rFonts w:eastAsiaTheme="minorHAnsi"/>
                <w:spacing w:val="0"/>
                <w:sz w:val="24"/>
                <w:szCs w:val="24"/>
              </w:rPr>
              <w:t>.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7E58" w14:textId="7865CAF8" w:rsidR="00C92A08" w:rsidRPr="00C92A08" w:rsidRDefault="00C92A08" w:rsidP="00312BA4">
            <w:pPr>
              <w:rPr>
                <w:sz w:val="24"/>
              </w:rPr>
            </w:pPr>
            <w:r w:rsidRPr="00C92A08">
              <w:rPr>
                <w:sz w:val="24"/>
              </w:rPr>
              <w:t xml:space="preserve">Работа с учебной, методической и научной литературой, периодическими изданиями и Интернет-ресурсами. </w:t>
            </w:r>
            <w:r w:rsidR="00312BA4" w:rsidRPr="00312BA4">
              <w:rPr>
                <w:sz w:val="24"/>
              </w:rPr>
              <w:t>Подготовка к практическим занятиям, изучение литературы и нормативного материала, подготовка к дискуссии по проблемным вопросам темы</w:t>
            </w:r>
            <w:r w:rsidRPr="00C92A08">
              <w:rPr>
                <w:sz w:val="24"/>
              </w:rPr>
              <w:t>.</w:t>
            </w:r>
          </w:p>
        </w:tc>
      </w:tr>
      <w:tr w:rsidR="00C92A08" w:rsidRPr="00C361EE" w14:paraId="60E5E67B" w14:textId="77777777" w:rsidTr="00927259"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AAFBF" w14:textId="50E1ABB4" w:rsidR="00C92A08" w:rsidRPr="00312BA4" w:rsidRDefault="00312BA4" w:rsidP="00C92A08">
            <w:pPr>
              <w:pStyle w:val="63"/>
              <w:widowControl w:val="0"/>
              <w:shd w:val="clear" w:color="auto" w:fill="auto"/>
              <w:spacing w:before="0" w:after="0" w:line="240" w:lineRule="auto"/>
              <w:ind w:right="-1"/>
              <w:rPr>
                <w:rStyle w:val="46"/>
                <w:rFonts w:cs="Times New Roman"/>
                <w:spacing w:val="0"/>
                <w:sz w:val="24"/>
                <w:szCs w:val="24"/>
                <w:highlight w:val="yellow"/>
                <w:lang w:val="ru-RU"/>
              </w:rPr>
            </w:pPr>
            <w:r w:rsidRPr="00312BA4">
              <w:rPr>
                <w:rStyle w:val="46"/>
                <w:rFonts w:cs="Times New Roman"/>
                <w:spacing w:val="0"/>
                <w:sz w:val="24"/>
                <w:szCs w:val="24"/>
                <w:lang w:val="ru-RU"/>
              </w:rPr>
              <w:t>2.Функции и методология управления объектами интеллектуальной собственности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935F7" w14:textId="4079AC0C" w:rsidR="005210C6" w:rsidRDefault="005210C6" w:rsidP="005210C6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>
              <w:rPr>
                <w:rStyle w:val="46"/>
                <w:rFonts w:eastAsiaTheme="minorHAnsi"/>
                <w:spacing w:val="0"/>
                <w:sz w:val="24"/>
                <w:szCs w:val="24"/>
              </w:rPr>
              <w:t xml:space="preserve">Интеллектуальная собственность как продукт инновационной деятельности </w:t>
            </w:r>
            <w:r w:rsidR="002B7A9B" w:rsidRPr="002B7A9B">
              <w:rPr>
                <w:rStyle w:val="46"/>
                <w:rFonts w:eastAsiaTheme="minorHAnsi"/>
                <w:spacing w:val="0"/>
                <w:sz w:val="24"/>
                <w:szCs w:val="24"/>
              </w:rPr>
              <w:t xml:space="preserve">в России и за рубежом. </w:t>
            </w:r>
          </w:p>
          <w:p w14:paraId="7C3BCC70" w14:textId="1EDFE4DF" w:rsidR="005210C6" w:rsidRDefault="005210C6" w:rsidP="005210C6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>
              <w:rPr>
                <w:rStyle w:val="46"/>
                <w:rFonts w:eastAsiaTheme="minorHAnsi"/>
                <w:spacing w:val="0"/>
                <w:sz w:val="24"/>
                <w:szCs w:val="24"/>
              </w:rPr>
              <w:t>Интеллектуальная собственность как объект правовой охраны.</w:t>
            </w:r>
          </w:p>
          <w:p w14:paraId="0E5BFD21" w14:textId="3416467C" w:rsidR="005210C6" w:rsidRDefault="005210C6" w:rsidP="005210C6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>
              <w:rPr>
                <w:rStyle w:val="46"/>
                <w:rFonts w:eastAsiaTheme="minorHAnsi"/>
                <w:spacing w:val="0"/>
                <w:sz w:val="24"/>
                <w:szCs w:val="24"/>
              </w:rPr>
              <w:t>Интеллектуальная собственность как товар мирового рынка.</w:t>
            </w:r>
          </w:p>
          <w:p w14:paraId="0C301A49" w14:textId="058E0303" w:rsidR="00B84822" w:rsidRDefault="00B84822" w:rsidP="005210C6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>
              <w:rPr>
                <w:rStyle w:val="46"/>
                <w:rFonts w:eastAsiaTheme="minorHAnsi"/>
                <w:spacing w:val="0"/>
                <w:sz w:val="24"/>
                <w:szCs w:val="24"/>
              </w:rPr>
              <w:t>Интеллектуальная собственность как объект международного технологического обмена.</w:t>
            </w:r>
          </w:p>
          <w:p w14:paraId="2A7C4B9B" w14:textId="23F8009A" w:rsidR="00C92A08" w:rsidRPr="002B7A9B" w:rsidRDefault="002B7A9B" w:rsidP="005210C6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 w:rsidRPr="002B7A9B">
              <w:rPr>
                <w:rStyle w:val="46"/>
                <w:rFonts w:eastAsiaTheme="minorHAnsi"/>
                <w:spacing w:val="0"/>
                <w:sz w:val="24"/>
                <w:szCs w:val="24"/>
              </w:rPr>
              <w:t>Оформление результатов интеллектуальной деятельности. Процедура оценки объектов интеллектуальной собственности. Обоснование стадии жизненного цикла и продолжительности срока жизни нематериального актива. Использование аналитических информационных систем для поиска информации об объектах интеллектуальной собственности.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3061" w14:textId="60A42EC5" w:rsidR="00C92A08" w:rsidRPr="00C361EE" w:rsidRDefault="00312BA4" w:rsidP="00312BA4">
            <w:pPr>
              <w:rPr>
                <w:sz w:val="24"/>
                <w:highlight w:val="yellow"/>
              </w:rPr>
            </w:pPr>
            <w:r w:rsidRPr="00312BA4">
              <w:rPr>
                <w:sz w:val="24"/>
              </w:rPr>
              <w:t>Подготовка к практическим занятиям, изучение литературы и нормативного материала; подготовка к дискуссии по проблемным вопросам темы. Знакомство с аналитическими информационными системами</w:t>
            </w:r>
          </w:p>
        </w:tc>
      </w:tr>
      <w:tr w:rsidR="00C92A08" w:rsidRPr="00C361EE" w14:paraId="0DFF41D0" w14:textId="77777777" w:rsidTr="00927259"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7F697" w14:textId="33E01336" w:rsidR="00C92A08" w:rsidRPr="00312BA4" w:rsidRDefault="00312BA4" w:rsidP="00C92A08">
            <w:pPr>
              <w:rPr>
                <w:rStyle w:val="46"/>
                <w:rFonts w:eastAsiaTheme="minorHAnsi"/>
                <w:sz w:val="24"/>
                <w:szCs w:val="24"/>
                <w:highlight w:val="yellow"/>
              </w:rPr>
            </w:pPr>
            <w:r w:rsidRPr="00312BA4">
              <w:rPr>
                <w:rStyle w:val="46"/>
                <w:spacing w:val="0"/>
                <w:sz w:val="24"/>
                <w:szCs w:val="24"/>
              </w:rPr>
              <w:t xml:space="preserve">3.Особенности учета и инвентаризации при оценке </w:t>
            </w:r>
            <w:r w:rsidRPr="00312BA4">
              <w:rPr>
                <w:rStyle w:val="46"/>
                <w:spacing w:val="0"/>
                <w:sz w:val="24"/>
                <w:szCs w:val="24"/>
              </w:rPr>
              <w:lastRenderedPageBreak/>
              <w:t>интеллектуальной собственности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929B6" w14:textId="77777777" w:rsidR="00B84822" w:rsidRDefault="002B7A9B" w:rsidP="00B84822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 w:rsidRPr="002B7A9B">
              <w:rPr>
                <w:rStyle w:val="46"/>
                <w:rFonts w:eastAsiaTheme="minorHAnsi"/>
                <w:spacing w:val="0"/>
                <w:sz w:val="24"/>
                <w:szCs w:val="24"/>
              </w:rPr>
              <w:lastRenderedPageBreak/>
              <w:t xml:space="preserve">Учет устаревания нематериальных активов. </w:t>
            </w:r>
          </w:p>
          <w:p w14:paraId="40A605FD" w14:textId="77777777" w:rsidR="00B84822" w:rsidRDefault="002B7A9B" w:rsidP="00B84822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 w:rsidRPr="002B7A9B">
              <w:rPr>
                <w:rStyle w:val="46"/>
                <w:rFonts w:eastAsiaTheme="minorHAnsi"/>
                <w:spacing w:val="0"/>
                <w:sz w:val="24"/>
                <w:szCs w:val="24"/>
              </w:rPr>
              <w:t xml:space="preserve">Достоинства и недостатки затратного </w:t>
            </w:r>
            <w:r w:rsidRPr="002B7A9B">
              <w:rPr>
                <w:rStyle w:val="46"/>
                <w:rFonts w:eastAsiaTheme="minorHAnsi"/>
                <w:spacing w:val="0"/>
                <w:sz w:val="24"/>
                <w:szCs w:val="24"/>
              </w:rPr>
              <w:lastRenderedPageBreak/>
              <w:t>подхода к оценке интеллектуальной собственности.</w:t>
            </w:r>
            <w:r w:rsidR="00AA3B42">
              <w:t xml:space="preserve"> </w:t>
            </w:r>
            <w:r w:rsidR="00AA3B42" w:rsidRPr="00AA3B42">
              <w:rPr>
                <w:rStyle w:val="46"/>
                <w:rFonts w:eastAsiaTheme="minorHAnsi"/>
                <w:spacing w:val="0"/>
                <w:sz w:val="24"/>
                <w:szCs w:val="24"/>
              </w:rPr>
              <w:t xml:space="preserve">Обоснование выбора ставки дисконтирования в зависимости от цели оценки. </w:t>
            </w:r>
          </w:p>
          <w:p w14:paraId="12FF2DCA" w14:textId="77777777" w:rsidR="00B84822" w:rsidRDefault="00AA3B42" w:rsidP="00B84822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 w:rsidRPr="00AA3B42">
              <w:rPr>
                <w:rStyle w:val="46"/>
                <w:rFonts w:eastAsiaTheme="minorHAnsi"/>
                <w:spacing w:val="0"/>
                <w:sz w:val="24"/>
                <w:szCs w:val="24"/>
              </w:rPr>
              <w:t xml:space="preserve">Подходы к определению ставки роялти. </w:t>
            </w:r>
          </w:p>
          <w:p w14:paraId="3D91A68F" w14:textId="77777777" w:rsidR="00B84822" w:rsidRDefault="00AA3B42" w:rsidP="00B84822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 w:rsidRPr="00AA3B42">
              <w:rPr>
                <w:rStyle w:val="46"/>
                <w:rFonts w:eastAsiaTheme="minorHAnsi"/>
                <w:spacing w:val="0"/>
                <w:sz w:val="24"/>
                <w:szCs w:val="24"/>
              </w:rPr>
              <w:t>Подходы к определению доли прибыли лицензиара.</w:t>
            </w:r>
            <w:r>
              <w:rPr>
                <w:rStyle w:val="46"/>
                <w:rFonts w:eastAsiaTheme="minorHAnsi"/>
                <w:spacing w:val="0"/>
                <w:sz w:val="24"/>
                <w:szCs w:val="24"/>
              </w:rPr>
              <w:t xml:space="preserve"> </w:t>
            </w:r>
          </w:p>
          <w:p w14:paraId="63CFF370" w14:textId="628C5B26" w:rsidR="00C92A08" w:rsidRPr="002B7A9B" w:rsidRDefault="00AA3B42" w:rsidP="00B84822">
            <w:pPr>
              <w:jc w:val="both"/>
              <w:rPr>
                <w:rStyle w:val="46"/>
                <w:rFonts w:eastAsiaTheme="minorHAnsi"/>
                <w:spacing w:val="0"/>
                <w:sz w:val="24"/>
                <w:szCs w:val="24"/>
              </w:rPr>
            </w:pPr>
            <w:r w:rsidRPr="00AA3B42">
              <w:rPr>
                <w:rStyle w:val="46"/>
                <w:rFonts w:eastAsiaTheme="minorHAnsi"/>
                <w:spacing w:val="0"/>
                <w:sz w:val="24"/>
                <w:szCs w:val="24"/>
              </w:rPr>
              <w:t>Подходы к определению итоговой величины стоимости бизнеса.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F2BE" w14:textId="263E445A" w:rsidR="00C92A08" w:rsidRPr="00C361EE" w:rsidRDefault="00CD3BC0" w:rsidP="00C92A08">
            <w:pPr>
              <w:rPr>
                <w:sz w:val="24"/>
                <w:highlight w:val="yellow"/>
              </w:rPr>
            </w:pPr>
            <w:r w:rsidRPr="00C92A08">
              <w:rPr>
                <w:sz w:val="24"/>
              </w:rPr>
              <w:lastRenderedPageBreak/>
              <w:t xml:space="preserve">Работа с учебной, методической и научной литературой, </w:t>
            </w:r>
            <w:r w:rsidRPr="00C92A08">
              <w:rPr>
                <w:sz w:val="24"/>
              </w:rPr>
              <w:lastRenderedPageBreak/>
              <w:t xml:space="preserve">периодическими изданиями и Интернет-ресурсами. Подготовка к дискуссии на семинарских занятиях. Подготовка информационного сообщения. </w:t>
            </w:r>
          </w:p>
        </w:tc>
      </w:tr>
      <w:tr w:rsidR="00312BA4" w:rsidRPr="00C361EE" w14:paraId="68F2992B" w14:textId="77777777" w:rsidTr="00927259"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C736D" w14:textId="660431A2" w:rsidR="00312BA4" w:rsidRPr="00C361EE" w:rsidRDefault="00312BA4" w:rsidP="00312BA4">
            <w:pPr>
              <w:rPr>
                <w:rStyle w:val="46"/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lastRenderedPageBreak/>
              <w:t>4.</w:t>
            </w:r>
            <w:r w:rsidRPr="009778B5">
              <w:rPr>
                <w:sz w:val="24"/>
                <w:szCs w:val="24"/>
                <w:shd w:val="clear" w:color="auto" w:fill="FFFFFF"/>
              </w:rPr>
              <w:t>Интеллектуальная собственность как основа инновационного проектирования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6B9FF" w14:textId="6071097D" w:rsidR="00B84822" w:rsidRPr="00B84822" w:rsidRDefault="00B84822" w:rsidP="00B84822">
            <w:pPr>
              <w:jc w:val="both"/>
              <w:rPr>
                <w:rFonts w:eastAsia="Calibri"/>
                <w:color w:val="000000" w:themeColor="text1"/>
                <w:sz w:val="24"/>
                <w:lang w:eastAsia="zh-CN"/>
              </w:rPr>
            </w:pPr>
            <w:r w:rsidRPr="00B84822">
              <w:rPr>
                <w:rFonts w:eastAsia="Calibri"/>
                <w:color w:val="000000" w:themeColor="text1"/>
                <w:sz w:val="24"/>
                <w:lang w:eastAsia="zh-CN"/>
              </w:rPr>
              <w:t xml:space="preserve">Коммерциализация интеллектуальной собственности в хозяйственной деятельности предприятий. </w:t>
            </w:r>
          </w:p>
          <w:p w14:paraId="20BF2ECD" w14:textId="79C25B21" w:rsidR="00B84822" w:rsidRPr="00B84822" w:rsidRDefault="00B84822" w:rsidP="00B84822">
            <w:pPr>
              <w:jc w:val="both"/>
              <w:rPr>
                <w:rFonts w:eastAsia="Calibri"/>
                <w:color w:val="000000" w:themeColor="text1"/>
                <w:sz w:val="24"/>
                <w:lang w:eastAsia="zh-CN"/>
              </w:rPr>
            </w:pPr>
            <w:r w:rsidRPr="00B84822">
              <w:rPr>
                <w:rFonts w:eastAsia="Calibri"/>
                <w:color w:val="000000" w:themeColor="text1"/>
                <w:sz w:val="24"/>
                <w:lang w:eastAsia="zh-CN"/>
              </w:rPr>
              <w:t>Место и роль коммерциализации в жизненном цикле охраняемых инноваций. Полный и незавершенный циклы объектов интеллектуальной собственности в инновационном проектировании.</w:t>
            </w:r>
          </w:p>
          <w:p w14:paraId="6389C14C" w14:textId="47BD5D68" w:rsidR="00312BA4" w:rsidRPr="00C361EE" w:rsidRDefault="00B84822" w:rsidP="00B84822">
            <w:pPr>
              <w:jc w:val="both"/>
              <w:rPr>
                <w:rFonts w:eastAsia="Calibri"/>
                <w:sz w:val="24"/>
                <w:highlight w:val="yellow"/>
                <w:lang w:eastAsia="zh-CN"/>
              </w:rPr>
            </w:pPr>
            <w:r w:rsidRPr="00B84822">
              <w:rPr>
                <w:rFonts w:eastAsia="Calibri"/>
                <w:color w:val="000000" w:themeColor="text1"/>
                <w:sz w:val="24"/>
                <w:lang w:eastAsia="zh-CN"/>
              </w:rPr>
              <w:t>Формы и методы коммерциализации интеллектуальной собственности при инновационном проектировании</w:t>
            </w:r>
            <w:r w:rsidR="002B7A9B" w:rsidRPr="00B84822">
              <w:rPr>
                <w:rFonts w:eastAsia="Calibri"/>
                <w:color w:val="000000" w:themeColor="text1"/>
                <w:sz w:val="24"/>
                <w:lang w:eastAsia="zh-CN"/>
              </w:rPr>
              <w:t xml:space="preserve">.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70A1" w14:textId="497F2B73" w:rsidR="00312BA4" w:rsidRPr="00C361EE" w:rsidRDefault="00312BA4" w:rsidP="00312BA4">
            <w:pPr>
              <w:rPr>
                <w:sz w:val="24"/>
                <w:highlight w:val="yellow"/>
              </w:rPr>
            </w:pPr>
            <w:r w:rsidRPr="00312BA4">
              <w:rPr>
                <w:sz w:val="24"/>
              </w:rPr>
              <w:t>Подготовка к практическим занятиям, изучение литературы и нормативного материала; подготовка к дискуссии по проблемным вопросам темы</w:t>
            </w:r>
          </w:p>
        </w:tc>
      </w:tr>
      <w:tr w:rsidR="00312BA4" w:rsidRPr="00C361EE" w14:paraId="584470F8" w14:textId="77777777" w:rsidTr="00927259"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B93DD" w14:textId="49F0F09D" w:rsidR="00312BA4" w:rsidRPr="00C361EE" w:rsidRDefault="00312BA4" w:rsidP="00312BA4">
            <w:pPr>
              <w:rPr>
                <w:rStyle w:val="46"/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5.</w:t>
            </w:r>
            <w:r w:rsidRPr="009778B5">
              <w:rPr>
                <w:b/>
                <w:bCs/>
                <w:sz w:val="24"/>
              </w:rPr>
              <w:t xml:space="preserve"> </w:t>
            </w:r>
            <w:r w:rsidRPr="009778B5">
              <w:rPr>
                <w:sz w:val="24"/>
                <w:szCs w:val="24"/>
                <w:shd w:val="clear" w:color="auto" w:fill="FFFFFF"/>
              </w:rPr>
              <w:t>Маркетинг как методика деятельности организаций при создании и использовании интеллектуальной собственности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D63A2" w14:textId="77777777" w:rsidR="00B84822" w:rsidRDefault="00B84822" w:rsidP="00D95CC6">
            <w:pPr>
              <w:jc w:val="both"/>
              <w:rPr>
                <w:rFonts w:eastAsia="Calibri"/>
                <w:sz w:val="24"/>
                <w:lang w:eastAsia="zh-CN"/>
              </w:rPr>
            </w:pPr>
            <w:r>
              <w:rPr>
                <w:rFonts w:eastAsia="Calibri"/>
                <w:sz w:val="24"/>
                <w:lang w:eastAsia="zh-CN"/>
              </w:rPr>
              <w:t>Роль и содержание маркетинга интеллектуальной собственности.</w:t>
            </w:r>
          </w:p>
          <w:p w14:paraId="49830CC4" w14:textId="77777777" w:rsidR="00B84822" w:rsidRDefault="00B84822" w:rsidP="00D95CC6">
            <w:pPr>
              <w:jc w:val="both"/>
              <w:rPr>
                <w:rFonts w:eastAsia="Calibri"/>
                <w:sz w:val="24"/>
                <w:lang w:eastAsia="zh-CN"/>
              </w:rPr>
            </w:pPr>
            <w:r>
              <w:rPr>
                <w:rFonts w:eastAsia="Calibri"/>
                <w:sz w:val="24"/>
                <w:lang w:eastAsia="zh-CN"/>
              </w:rPr>
              <w:t>Маркетинговые исследований как основа патентной документации.</w:t>
            </w:r>
          </w:p>
          <w:p w14:paraId="24FB9F1A" w14:textId="77777777" w:rsidR="00B84822" w:rsidRDefault="00B84822" w:rsidP="00D95CC6">
            <w:pPr>
              <w:jc w:val="both"/>
              <w:rPr>
                <w:rFonts w:eastAsia="Calibri"/>
                <w:sz w:val="24"/>
                <w:lang w:eastAsia="zh-CN"/>
              </w:rPr>
            </w:pPr>
            <w:r>
              <w:rPr>
                <w:rFonts w:eastAsia="Calibri"/>
                <w:sz w:val="24"/>
                <w:lang w:eastAsia="zh-CN"/>
              </w:rPr>
              <w:t>Маркетинг в торговле лицензиями.</w:t>
            </w:r>
          </w:p>
          <w:p w14:paraId="428DDF73" w14:textId="77777777" w:rsidR="00713EEA" w:rsidRDefault="00713EEA" w:rsidP="00D95CC6">
            <w:pPr>
              <w:jc w:val="both"/>
              <w:rPr>
                <w:rFonts w:eastAsia="Calibri"/>
                <w:sz w:val="24"/>
                <w:lang w:eastAsia="zh-CN"/>
              </w:rPr>
            </w:pPr>
            <w:proofErr w:type="spellStart"/>
            <w:r>
              <w:rPr>
                <w:rFonts w:eastAsia="Calibri"/>
                <w:sz w:val="24"/>
                <w:lang w:eastAsia="zh-CN"/>
              </w:rPr>
              <w:t>Коньюктура</w:t>
            </w:r>
            <w:proofErr w:type="spellEnd"/>
            <w:r>
              <w:rPr>
                <w:rFonts w:eastAsia="Calibri"/>
                <w:sz w:val="24"/>
                <w:lang w:eastAsia="zh-CN"/>
              </w:rPr>
              <w:t xml:space="preserve"> рынка и прогнозирование лицензионного обмена.</w:t>
            </w:r>
          </w:p>
          <w:p w14:paraId="496E5725" w14:textId="77777777" w:rsidR="00713EEA" w:rsidRDefault="00B84822" w:rsidP="00D95CC6">
            <w:pPr>
              <w:jc w:val="both"/>
              <w:rPr>
                <w:rFonts w:eastAsia="Calibri"/>
                <w:sz w:val="24"/>
                <w:lang w:eastAsia="zh-CN"/>
              </w:rPr>
            </w:pPr>
            <w:r>
              <w:rPr>
                <w:rFonts w:eastAsia="Calibri"/>
                <w:sz w:val="24"/>
                <w:lang w:eastAsia="zh-CN"/>
              </w:rPr>
              <w:t xml:space="preserve"> </w:t>
            </w:r>
            <w:r w:rsidR="00AA3B42" w:rsidRPr="00AA3B42">
              <w:rPr>
                <w:rFonts w:eastAsia="Calibri"/>
                <w:sz w:val="24"/>
                <w:lang w:eastAsia="zh-CN"/>
              </w:rPr>
              <w:t>Внешнеторговые сделки с участием интеллектуальной собственности.</w:t>
            </w:r>
          </w:p>
          <w:p w14:paraId="24A1562E" w14:textId="77777777" w:rsidR="00713EEA" w:rsidRDefault="00AA3B42" w:rsidP="00D95CC6">
            <w:pPr>
              <w:jc w:val="both"/>
              <w:rPr>
                <w:rFonts w:eastAsia="Calibri"/>
                <w:sz w:val="24"/>
                <w:lang w:eastAsia="zh-CN"/>
              </w:rPr>
            </w:pPr>
            <w:r w:rsidRPr="00AA3B42">
              <w:rPr>
                <w:rFonts w:eastAsia="Calibri"/>
                <w:sz w:val="24"/>
                <w:lang w:eastAsia="zh-CN"/>
              </w:rPr>
              <w:t>Международная регистрация интеллектуальной собственности</w:t>
            </w:r>
            <w:r>
              <w:rPr>
                <w:rFonts w:eastAsia="Calibri"/>
                <w:sz w:val="24"/>
                <w:lang w:eastAsia="zh-CN"/>
              </w:rPr>
              <w:t>.</w:t>
            </w:r>
            <w:r>
              <w:t xml:space="preserve"> </w:t>
            </w:r>
            <w:r w:rsidRPr="00AA3B42">
              <w:rPr>
                <w:rFonts w:eastAsia="Calibri"/>
                <w:sz w:val="24"/>
                <w:lang w:eastAsia="zh-CN"/>
              </w:rPr>
              <w:t xml:space="preserve">Экспорт интеллектуальной собственности из РФ и экспортный </w:t>
            </w:r>
            <w:r>
              <w:rPr>
                <w:rFonts w:eastAsia="Calibri"/>
                <w:sz w:val="24"/>
                <w:lang w:eastAsia="zh-CN"/>
              </w:rPr>
              <w:t>к</w:t>
            </w:r>
            <w:r w:rsidRPr="00AA3B42">
              <w:rPr>
                <w:rFonts w:eastAsia="Calibri"/>
                <w:sz w:val="24"/>
                <w:lang w:eastAsia="zh-CN"/>
              </w:rPr>
              <w:t>онтроль</w:t>
            </w:r>
            <w:r>
              <w:rPr>
                <w:rFonts w:eastAsia="Calibri"/>
                <w:sz w:val="24"/>
                <w:lang w:eastAsia="zh-CN"/>
              </w:rPr>
              <w:t>.</w:t>
            </w:r>
          </w:p>
          <w:p w14:paraId="579881DA" w14:textId="5C73F67B" w:rsidR="00312BA4" w:rsidRPr="00C361EE" w:rsidRDefault="00AA3B42" w:rsidP="00D95CC6">
            <w:pPr>
              <w:jc w:val="both"/>
              <w:rPr>
                <w:rFonts w:eastAsia="Calibri"/>
                <w:sz w:val="24"/>
                <w:highlight w:val="yellow"/>
                <w:lang w:eastAsia="zh-CN"/>
              </w:rPr>
            </w:pPr>
            <w:r w:rsidRPr="00AA3B42">
              <w:rPr>
                <w:rFonts w:eastAsia="Calibri"/>
                <w:sz w:val="24"/>
                <w:lang w:eastAsia="zh-CN"/>
              </w:rPr>
              <w:t>Интеллектуальная собственность во внешнеэкономических сделках.</w:t>
            </w:r>
            <w:r w:rsidR="00D95CC6">
              <w:rPr>
                <w:rFonts w:eastAsia="Calibri"/>
                <w:sz w:val="24"/>
                <w:lang w:eastAsia="zh-CN"/>
              </w:rPr>
              <w:t xml:space="preserve"> </w:t>
            </w:r>
            <w:r w:rsidRPr="00AA3B42">
              <w:rPr>
                <w:rFonts w:eastAsia="Calibri"/>
                <w:sz w:val="24"/>
                <w:lang w:eastAsia="zh-CN"/>
              </w:rPr>
              <w:t>Интеллектуальная собственность и таможенный контроль.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5B12" w14:textId="5BCC96D5" w:rsidR="00312BA4" w:rsidRPr="00C361EE" w:rsidRDefault="00312BA4" w:rsidP="00312BA4">
            <w:pPr>
              <w:rPr>
                <w:sz w:val="24"/>
                <w:highlight w:val="yellow"/>
              </w:rPr>
            </w:pPr>
            <w:r w:rsidRPr="00C92A08">
              <w:rPr>
                <w:sz w:val="24"/>
              </w:rPr>
              <w:t>Работа с учебной, методической и научной литературой, периодическими изданиями и Интернет-ресурсами. Подготовка к дискуссии на семинарских занятиях. Подготовка информационного сообщения. Написание конспекта. Составление обобщающей таблицы по теме. Формирование информационного блока</w:t>
            </w:r>
            <w:r>
              <w:rPr>
                <w:sz w:val="24"/>
              </w:rPr>
              <w:t>.</w:t>
            </w:r>
          </w:p>
        </w:tc>
      </w:tr>
      <w:tr w:rsidR="00312BA4" w:rsidRPr="00C361EE" w14:paraId="21D11CD6" w14:textId="77777777" w:rsidTr="00927259"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942DF" w14:textId="70A76866" w:rsidR="00312BA4" w:rsidRPr="009778B5" w:rsidRDefault="00312BA4" w:rsidP="00312BA4">
            <w:pPr>
              <w:pStyle w:val="1"/>
              <w:widowControl/>
              <w:tabs>
                <w:tab w:val="left" w:pos="10915"/>
              </w:tabs>
              <w:suppressAutoHyphens/>
              <w:autoSpaceDE/>
              <w:autoSpaceDN/>
              <w:ind w:left="-42"/>
              <w:jc w:val="both"/>
              <w:rPr>
                <w:b w:val="0"/>
                <w:bCs w:val="0"/>
                <w:sz w:val="24"/>
                <w:szCs w:val="24"/>
                <w:shd w:val="clear" w:color="auto" w:fill="FFFFFF"/>
              </w:rPr>
            </w:pPr>
            <w:r>
              <w:rPr>
                <w:b w:val="0"/>
                <w:bCs w:val="0"/>
                <w:sz w:val="24"/>
                <w:szCs w:val="24"/>
                <w:shd w:val="clear" w:color="auto" w:fill="FFFFFF"/>
              </w:rPr>
              <w:t>6.</w:t>
            </w:r>
            <w:r w:rsidRPr="009778B5">
              <w:rPr>
                <w:b w:val="0"/>
                <w:bCs w:val="0"/>
                <w:sz w:val="24"/>
                <w:szCs w:val="24"/>
                <w:shd w:val="clear" w:color="auto" w:fill="FFFFFF"/>
              </w:rPr>
              <w:t>Стратегии корпоративного управления объектами интеллектуальной собственности</w:t>
            </w:r>
          </w:p>
          <w:p w14:paraId="54AEB31C" w14:textId="445402C8" w:rsidR="00312BA4" w:rsidRPr="00C361EE" w:rsidRDefault="00312BA4" w:rsidP="00312BA4">
            <w:pPr>
              <w:rPr>
                <w:rStyle w:val="46"/>
                <w:rFonts w:eastAsiaTheme="minorHAnsi"/>
                <w:sz w:val="24"/>
                <w:szCs w:val="24"/>
                <w:highlight w:val="yellow"/>
              </w:rPr>
            </w:pP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5928E" w14:textId="240FA44A" w:rsidR="00050965" w:rsidRPr="00050965" w:rsidRDefault="00287086" w:rsidP="00050965">
            <w:pPr>
              <w:jc w:val="both"/>
              <w:rPr>
                <w:rFonts w:eastAsia="Calibri"/>
                <w:color w:val="000000" w:themeColor="text1"/>
                <w:sz w:val="24"/>
                <w:lang w:eastAsia="zh-CN"/>
              </w:rPr>
            </w:pPr>
            <w:r w:rsidRPr="00050965">
              <w:rPr>
                <w:rFonts w:eastAsia="Calibri"/>
                <w:color w:val="000000" w:themeColor="text1"/>
                <w:sz w:val="24"/>
                <w:lang w:eastAsia="zh-CN"/>
              </w:rPr>
              <w:t xml:space="preserve">Понятие интеллектуальной собственности и </w:t>
            </w:r>
            <w:r w:rsidR="00050965" w:rsidRPr="00050965">
              <w:rPr>
                <w:rFonts w:eastAsia="Calibri"/>
                <w:color w:val="000000" w:themeColor="text1"/>
                <w:sz w:val="24"/>
                <w:lang w:eastAsia="zh-CN"/>
              </w:rPr>
              <w:t>место</w:t>
            </w:r>
            <w:r w:rsidRPr="00050965">
              <w:rPr>
                <w:rFonts w:eastAsia="Calibri"/>
                <w:color w:val="000000" w:themeColor="text1"/>
                <w:sz w:val="24"/>
                <w:lang w:eastAsia="zh-CN"/>
              </w:rPr>
              <w:t xml:space="preserve"> управления ею в системе менеджмента</w:t>
            </w:r>
            <w:r w:rsidRPr="0005096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корпоративного управления</w:t>
            </w:r>
            <w:r w:rsidR="002B7A9B" w:rsidRPr="00050965">
              <w:rPr>
                <w:rFonts w:eastAsia="Calibri"/>
                <w:color w:val="000000" w:themeColor="text1"/>
                <w:sz w:val="24"/>
                <w:lang w:eastAsia="zh-CN"/>
              </w:rPr>
              <w:t xml:space="preserve">. </w:t>
            </w:r>
            <w:r w:rsidRPr="00050965">
              <w:rPr>
                <w:rFonts w:eastAsia="Calibri"/>
                <w:color w:val="000000" w:themeColor="text1"/>
                <w:sz w:val="24"/>
                <w:lang w:eastAsia="zh-CN"/>
              </w:rPr>
              <w:t xml:space="preserve">Конъюнктурные преимущества интеллектуальной собственности в инновационной </w:t>
            </w:r>
            <w:r w:rsidR="00050965" w:rsidRPr="00050965">
              <w:rPr>
                <w:rFonts w:eastAsia="Calibri"/>
                <w:color w:val="000000" w:themeColor="text1"/>
                <w:sz w:val="24"/>
                <w:lang w:eastAsia="zh-CN"/>
              </w:rPr>
              <w:t>экономике.</w:t>
            </w:r>
            <w:r w:rsidR="00050965" w:rsidRPr="00050965">
              <w:rPr>
                <w:color w:val="000000" w:themeColor="text1"/>
              </w:rPr>
              <w:t xml:space="preserve"> </w:t>
            </w:r>
            <w:r w:rsidR="00050965" w:rsidRPr="00050965">
              <w:rPr>
                <w:rFonts w:eastAsia="Calibri"/>
                <w:color w:val="000000" w:themeColor="text1"/>
                <w:sz w:val="24"/>
                <w:lang w:eastAsia="zh-CN"/>
              </w:rPr>
              <w:t>Теоретические основы стратегии управления интеллектуальной собственностью и авторскими правами.</w:t>
            </w:r>
          </w:p>
          <w:p w14:paraId="31F43684" w14:textId="3FBBAE09" w:rsidR="00050965" w:rsidRPr="00050965" w:rsidRDefault="00050965" w:rsidP="00050965">
            <w:pPr>
              <w:jc w:val="both"/>
              <w:rPr>
                <w:rFonts w:eastAsia="Calibri"/>
                <w:color w:val="000000" w:themeColor="text1"/>
                <w:sz w:val="24"/>
                <w:lang w:eastAsia="zh-CN"/>
              </w:rPr>
            </w:pPr>
            <w:r w:rsidRPr="00050965">
              <w:rPr>
                <w:rFonts w:eastAsia="Calibri"/>
                <w:color w:val="000000" w:themeColor="text1"/>
                <w:sz w:val="24"/>
                <w:lang w:eastAsia="zh-CN"/>
              </w:rPr>
              <w:t>Модель стратегии управления интеллектуальной собственностью и авторскими правами.</w:t>
            </w:r>
          </w:p>
          <w:p w14:paraId="00DC3335" w14:textId="6CD0B432" w:rsidR="00050965" w:rsidRPr="00050965" w:rsidRDefault="00050965" w:rsidP="00050965">
            <w:pPr>
              <w:jc w:val="both"/>
              <w:rPr>
                <w:rFonts w:eastAsia="Calibri"/>
                <w:color w:val="000000" w:themeColor="text1"/>
                <w:sz w:val="24"/>
                <w:lang w:eastAsia="zh-CN"/>
              </w:rPr>
            </w:pPr>
            <w:r w:rsidRPr="00050965">
              <w:rPr>
                <w:rFonts w:eastAsia="Calibri"/>
                <w:color w:val="000000" w:themeColor="text1"/>
                <w:sz w:val="24"/>
                <w:lang w:eastAsia="zh-CN"/>
              </w:rPr>
              <w:t>Порядок реализации</w:t>
            </w:r>
            <w:r w:rsidRPr="00050965">
              <w:rPr>
                <w:color w:val="000000" w:themeColor="text1"/>
              </w:rPr>
              <w:t xml:space="preserve"> </w:t>
            </w:r>
            <w:r w:rsidRPr="00050965">
              <w:rPr>
                <w:rFonts w:eastAsia="Calibri"/>
                <w:color w:val="000000" w:themeColor="text1"/>
                <w:sz w:val="24"/>
                <w:lang w:eastAsia="zh-CN"/>
              </w:rPr>
              <w:t xml:space="preserve">стратегии управления интеллектуальной </w:t>
            </w:r>
            <w:r w:rsidRPr="00050965">
              <w:rPr>
                <w:rFonts w:eastAsia="Calibri"/>
                <w:color w:val="000000" w:themeColor="text1"/>
                <w:sz w:val="24"/>
                <w:lang w:eastAsia="zh-CN"/>
              </w:rPr>
              <w:lastRenderedPageBreak/>
              <w:t>собственностью и авторскими правами.</w:t>
            </w:r>
          </w:p>
          <w:p w14:paraId="7B21B9BA" w14:textId="071E69E7" w:rsidR="00312BA4" w:rsidRPr="00050965" w:rsidRDefault="00050965" w:rsidP="00050965">
            <w:pPr>
              <w:jc w:val="both"/>
              <w:rPr>
                <w:rFonts w:eastAsia="Calibri"/>
                <w:color w:val="000000" w:themeColor="text1"/>
                <w:sz w:val="24"/>
                <w:highlight w:val="yellow"/>
                <w:lang w:eastAsia="zh-CN"/>
              </w:rPr>
            </w:pPr>
            <w:r w:rsidRPr="00050965">
              <w:rPr>
                <w:rFonts w:eastAsia="Calibri"/>
                <w:color w:val="000000" w:themeColor="text1"/>
                <w:sz w:val="24"/>
                <w:lang w:eastAsia="zh-CN"/>
              </w:rPr>
              <w:t>Оценка эффективности стратегии управления интеллектуальной собственностью и авторскими правами.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0509" w14:textId="5EC350AD" w:rsidR="00312BA4" w:rsidRPr="00C361EE" w:rsidRDefault="00312BA4" w:rsidP="002B7A9B">
            <w:pPr>
              <w:rPr>
                <w:sz w:val="24"/>
                <w:highlight w:val="yellow"/>
              </w:rPr>
            </w:pPr>
            <w:r w:rsidRPr="00312BA4">
              <w:rPr>
                <w:sz w:val="24"/>
              </w:rPr>
              <w:lastRenderedPageBreak/>
              <w:t>Подготовка к практическим занятиям, выполнение домашней контрольной работы</w:t>
            </w:r>
            <w:r w:rsidR="00467643">
              <w:rPr>
                <w:sz w:val="24"/>
              </w:rPr>
              <w:t>.</w:t>
            </w:r>
            <w:r w:rsidRPr="00312BA4">
              <w:rPr>
                <w:sz w:val="24"/>
              </w:rPr>
              <w:t xml:space="preserve"> </w:t>
            </w:r>
            <w:r w:rsidR="00664BAB" w:rsidRPr="00664BAB">
              <w:rPr>
                <w:sz w:val="24"/>
              </w:rPr>
              <w:t>Подготовка информационного сообщения.</w:t>
            </w:r>
          </w:p>
        </w:tc>
      </w:tr>
      <w:tr w:rsidR="00312BA4" w:rsidRPr="00C361EE" w14:paraId="157B2AED" w14:textId="77777777" w:rsidTr="00927259"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7026F" w14:textId="228728AD" w:rsidR="00312BA4" w:rsidRPr="00C361EE" w:rsidRDefault="00312BA4" w:rsidP="00312BA4">
            <w:pPr>
              <w:rPr>
                <w:rStyle w:val="46"/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7.</w:t>
            </w:r>
            <w:r>
              <w:t xml:space="preserve"> </w:t>
            </w:r>
            <w:r w:rsidRPr="009778B5">
              <w:rPr>
                <w:sz w:val="24"/>
                <w:szCs w:val="24"/>
                <w:shd w:val="clear" w:color="auto" w:fill="FFFFFF"/>
              </w:rPr>
              <w:t>Формирование портфеля интеллектуальной собственности организаций и их предпринимательские стратегии в условиях рынка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83A17" w14:textId="783D6049" w:rsidR="00713EEA" w:rsidRDefault="00713EEA" w:rsidP="00713EEA">
            <w:pPr>
              <w:jc w:val="both"/>
              <w:rPr>
                <w:rFonts w:eastAsia="Calibri"/>
                <w:sz w:val="24"/>
                <w:lang w:eastAsia="zh-CN"/>
              </w:rPr>
            </w:pPr>
            <w:r>
              <w:rPr>
                <w:rFonts w:eastAsia="Calibri"/>
                <w:sz w:val="24"/>
                <w:lang w:eastAsia="zh-CN"/>
              </w:rPr>
              <w:t xml:space="preserve">Понятие и место интеллектуальной собственности в составе </w:t>
            </w:r>
            <w:r w:rsidRPr="009778B5">
              <w:rPr>
                <w:sz w:val="24"/>
                <w:szCs w:val="24"/>
                <w:shd w:val="clear" w:color="auto" w:fill="FFFFFF"/>
              </w:rPr>
              <w:t>предпринимательски</w:t>
            </w:r>
            <w:r w:rsidR="00287086">
              <w:rPr>
                <w:sz w:val="24"/>
                <w:szCs w:val="24"/>
                <w:shd w:val="clear" w:color="auto" w:fill="FFFFFF"/>
              </w:rPr>
              <w:t>х</w:t>
            </w:r>
            <w:r w:rsidRPr="009778B5">
              <w:rPr>
                <w:sz w:val="24"/>
                <w:szCs w:val="24"/>
                <w:shd w:val="clear" w:color="auto" w:fill="FFFFFF"/>
              </w:rPr>
              <w:t xml:space="preserve"> стратеги</w:t>
            </w:r>
            <w:r w:rsidR="00287086">
              <w:rPr>
                <w:sz w:val="24"/>
                <w:szCs w:val="24"/>
                <w:shd w:val="clear" w:color="auto" w:fill="FFFFFF"/>
              </w:rPr>
              <w:t>й</w:t>
            </w:r>
            <w:r w:rsidRPr="009778B5">
              <w:rPr>
                <w:sz w:val="24"/>
                <w:szCs w:val="24"/>
                <w:shd w:val="clear" w:color="auto" w:fill="FFFFFF"/>
              </w:rPr>
              <w:t xml:space="preserve"> в условиях рынка</w:t>
            </w:r>
            <w:r>
              <w:rPr>
                <w:rFonts w:eastAsia="Calibri"/>
                <w:sz w:val="24"/>
                <w:lang w:eastAsia="zh-CN"/>
              </w:rPr>
              <w:t xml:space="preserve">. </w:t>
            </w:r>
          </w:p>
          <w:p w14:paraId="25DCE5B0" w14:textId="61187EDB" w:rsidR="00713EEA" w:rsidRDefault="00713EEA" w:rsidP="00713EEA">
            <w:pPr>
              <w:jc w:val="both"/>
              <w:rPr>
                <w:rFonts w:eastAsia="Calibri"/>
                <w:sz w:val="24"/>
                <w:lang w:eastAsia="zh-CN"/>
              </w:rPr>
            </w:pPr>
            <w:r>
              <w:rPr>
                <w:rFonts w:eastAsia="Calibri"/>
                <w:sz w:val="24"/>
                <w:lang w:eastAsia="zh-CN"/>
              </w:rPr>
              <w:t>Понятие, цели и методологии оценки интеллектуальной собственности, виды стоимости.</w:t>
            </w:r>
            <w:r>
              <w:t xml:space="preserve"> </w:t>
            </w:r>
            <w:r>
              <w:rPr>
                <w:rFonts w:eastAsia="Calibri"/>
                <w:sz w:val="24"/>
                <w:lang w:eastAsia="zh-CN"/>
              </w:rPr>
              <w:t xml:space="preserve">Доходный подход и методы </w:t>
            </w:r>
            <w:r w:rsidRPr="00713EEA">
              <w:rPr>
                <w:rFonts w:eastAsia="Calibri"/>
                <w:sz w:val="24"/>
                <w:lang w:eastAsia="zh-CN"/>
              </w:rPr>
              <w:t>формирования портфеля интеллектуальной собственности</w:t>
            </w:r>
            <w:r w:rsidR="00287086">
              <w:rPr>
                <w:rFonts w:eastAsia="Calibri"/>
                <w:sz w:val="24"/>
                <w:lang w:eastAsia="zh-CN"/>
              </w:rPr>
              <w:t xml:space="preserve"> предприятий.</w:t>
            </w:r>
          </w:p>
          <w:p w14:paraId="3A359E66" w14:textId="437C6D93" w:rsidR="00287086" w:rsidRDefault="00287086" w:rsidP="00287086">
            <w:pPr>
              <w:jc w:val="both"/>
              <w:rPr>
                <w:rFonts w:eastAsia="Calibri"/>
                <w:sz w:val="24"/>
                <w:lang w:eastAsia="zh-CN"/>
              </w:rPr>
            </w:pPr>
            <w:r>
              <w:rPr>
                <w:rFonts w:eastAsia="Calibri"/>
                <w:sz w:val="24"/>
                <w:lang w:eastAsia="zh-CN"/>
              </w:rPr>
              <w:t>Патентно-лицензионная деятельность</w:t>
            </w:r>
            <w:r w:rsidR="00050965">
              <w:rPr>
                <w:rFonts w:eastAsia="Calibri"/>
                <w:sz w:val="24"/>
                <w:lang w:eastAsia="zh-CN"/>
              </w:rPr>
              <w:t xml:space="preserve"> управления</w:t>
            </w:r>
            <w:r>
              <w:rPr>
                <w:rFonts w:eastAsia="Calibri"/>
                <w:sz w:val="24"/>
                <w:lang w:eastAsia="zh-CN"/>
              </w:rPr>
              <w:t xml:space="preserve"> </w:t>
            </w:r>
            <w:r w:rsidR="00713EEA">
              <w:rPr>
                <w:rFonts w:eastAsia="Calibri"/>
                <w:sz w:val="24"/>
                <w:lang w:eastAsia="zh-CN"/>
              </w:rPr>
              <w:t>объект</w:t>
            </w:r>
            <w:r>
              <w:rPr>
                <w:rFonts w:eastAsia="Calibri"/>
                <w:sz w:val="24"/>
                <w:lang w:eastAsia="zh-CN"/>
              </w:rPr>
              <w:t>ами</w:t>
            </w:r>
            <w:r w:rsidR="00713EEA">
              <w:rPr>
                <w:rFonts w:eastAsia="Calibri"/>
                <w:sz w:val="24"/>
                <w:lang w:eastAsia="zh-CN"/>
              </w:rPr>
              <w:t xml:space="preserve"> интеллектуальной собственности</w:t>
            </w:r>
            <w:r>
              <w:rPr>
                <w:rFonts w:eastAsia="Calibri"/>
                <w:sz w:val="24"/>
                <w:lang w:eastAsia="zh-CN"/>
              </w:rPr>
              <w:t xml:space="preserve"> </w:t>
            </w:r>
            <w:r w:rsidR="00050965">
              <w:rPr>
                <w:rFonts w:eastAsia="Calibri"/>
                <w:sz w:val="24"/>
                <w:lang w:eastAsia="zh-CN"/>
              </w:rPr>
              <w:t>в предпринимательских</w:t>
            </w:r>
            <w:r w:rsidRPr="00287086">
              <w:rPr>
                <w:rFonts w:eastAsia="Calibri"/>
                <w:sz w:val="24"/>
                <w:lang w:eastAsia="zh-CN"/>
              </w:rPr>
              <w:t xml:space="preserve"> стратеги</w:t>
            </w:r>
            <w:r>
              <w:rPr>
                <w:rFonts w:eastAsia="Calibri"/>
                <w:sz w:val="24"/>
                <w:lang w:eastAsia="zh-CN"/>
              </w:rPr>
              <w:t>ях в инновационном бизнесе</w:t>
            </w:r>
            <w:r w:rsidR="00713EEA">
              <w:rPr>
                <w:rFonts w:eastAsia="Calibri"/>
                <w:sz w:val="24"/>
                <w:lang w:eastAsia="zh-CN"/>
              </w:rPr>
              <w:t>.</w:t>
            </w:r>
          </w:p>
          <w:p w14:paraId="14550F0E" w14:textId="785A45D3" w:rsidR="00B84822" w:rsidRPr="00C361EE" w:rsidRDefault="00B84822" w:rsidP="00287086">
            <w:pPr>
              <w:jc w:val="both"/>
              <w:rPr>
                <w:rFonts w:eastAsia="Calibri"/>
                <w:sz w:val="24"/>
                <w:highlight w:val="yellow"/>
                <w:lang w:eastAsia="zh-CN"/>
              </w:rPr>
            </w:pPr>
            <w:r w:rsidRPr="00713EEA">
              <w:rPr>
                <w:rFonts w:eastAsia="Calibri"/>
                <w:color w:val="000000" w:themeColor="text1"/>
                <w:sz w:val="24"/>
                <w:lang w:eastAsia="zh-CN"/>
              </w:rPr>
              <w:t>Достоверность сравнительного подхода в зависимости от объекта оценки и жизненного цикла интеллектуальной продукции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3E71" w14:textId="635DBE57" w:rsidR="00312BA4" w:rsidRPr="00C92A08" w:rsidRDefault="00050965" w:rsidP="00050965">
            <w:pPr>
              <w:jc w:val="both"/>
              <w:rPr>
                <w:sz w:val="24"/>
              </w:rPr>
            </w:pPr>
            <w:r w:rsidRPr="00050965">
              <w:rPr>
                <w:sz w:val="24"/>
              </w:rPr>
              <w:t xml:space="preserve">Подготовка к практическим занятиям, изучение нормативных документов, основной и дополнительной литературы </w:t>
            </w:r>
            <w:r w:rsidR="00467643" w:rsidRPr="00467643">
              <w:rPr>
                <w:sz w:val="24"/>
              </w:rPr>
              <w:t>Подготовка к дискуссии на семинарских занятиях. Подготовка информационного сообщения.</w:t>
            </w:r>
          </w:p>
        </w:tc>
      </w:tr>
      <w:tr w:rsidR="00312BA4" w:rsidRPr="00C361EE" w14:paraId="6301C704" w14:textId="77777777" w:rsidTr="00927259"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9A1B9" w14:textId="36302926" w:rsidR="00312BA4" w:rsidRPr="00C361EE" w:rsidRDefault="00312BA4" w:rsidP="00312BA4">
            <w:pPr>
              <w:rPr>
                <w:rStyle w:val="46"/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8.</w:t>
            </w:r>
            <w:r w:rsidRPr="009778B5">
              <w:rPr>
                <w:sz w:val="24"/>
                <w:szCs w:val="24"/>
                <w:shd w:val="clear" w:color="auto" w:fill="FFFFFF"/>
              </w:rPr>
              <w:t>Управление инновационными проектами по созданию, использованию и коммерциализации объектов интеллектуальной собственности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F40CC" w14:textId="77777777" w:rsidR="00B84822" w:rsidRDefault="002B7A9B" w:rsidP="00713EEA">
            <w:pPr>
              <w:jc w:val="both"/>
              <w:rPr>
                <w:rFonts w:eastAsia="Calibri"/>
                <w:sz w:val="24"/>
                <w:lang w:eastAsia="zh-CN"/>
              </w:rPr>
            </w:pPr>
            <w:r w:rsidRPr="002B7A9B">
              <w:rPr>
                <w:rFonts w:eastAsia="Calibri"/>
                <w:sz w:val="24"/>
                <w:lang w:eastAsia="zh-CN"/>
              </w:rPr>
              <w:t xml:space="preserve">Структура бизнес-плана, характеристика его основных элементов. </w:t>
            </w:r>
          </w:p>
          <w:p w14:paraId="7B11BE01" w14:textId="77777777" w:rsidR="00312BA4" w:rsidRDefault="002B7A9B" w:rsidP="00713EEA">
            <w:pPr>
              <w:jc w:val="both"/>
              <w:rPr>
                <w:rFonts w:eastAsia="Calibri"/>
                <w:sz w:val="24"/>
                <w:lang w:eastAsia="zh-CN"/>
              </w:rPr>
            </w:pPr>
            <w:r w:rsidRPr="002B7A9B">
              <w:rPr>
                <w:rFonts w:eastAsia="Calibri"/>
                <w:sz w:val="24"/>
                <w:lang w:eastAsia="zh-CN"/>
              </w:rPr>
              <w:t>Источники информации для формирования бизнес-плана инновационного проекта</w:t>
            </w:r>
            <w:r>
              <w:rPr>
                <w:rFonts w:eastAsia="Calibri"/>
                <w:sz w:val="24"/>
                <w:lang w:eastAsia="zh-CN"/>
              </w:rPr>
              <w:t>.</w:t>
            </w:r>
          </w:p>
          <w:p w14:paraId="11ADFAFF" w14:textId="3269A56F" w:rsidR="00287086" w:rsidRPr="00C361EE" w:rsidRDefault="00287086" w:rsidP="00713EEA">
            <w:pPr>
              <w:jc w:val="both"/>
              <w:rPr>
                <w:rFonts w:eastAsia="Calibri"/>
                <w:sz w:val="24"/>
                <w:highlight w:val="yellow"/>
                <w:lang w:eastAsia="zh-CN"/>
              </w:rPr>
            </w:pPr>
            <w:r>
              <w:rPr>
                <w:rFonts w:eastAsia="Calibri"/>
                <w:sz w:val="24"/>
                <w:lang w:eastAsia="zh-CN"/>
              </w:rPr>
              <w:t xml:space="preserve">Управление рисками при использовании интеллектуальной собственности в инновационных проектах.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B25F" w14:textId="4F8912DD" w:rsidR="00312BA4" w:rsidRPr="00C92A08" w:rsidRDefault="002B7A9B" w:rsidP="00050965">
            <w:pPr>
              <w:jc w:val="both"/>
              <w:rPr>
                <w:sz w:val="24"/>
              </w:rPr>
            </w:pPr>
            <w:r w:rsidRPr="002B7A9B">
              <w:rPr>
                <w:sz w:val="24"/>
              </w:rPr>
              <w:t>Подготовка к практическим занятиям, изучение нормативных документов, основной и дополнительной литературы</w:t>
            </w:r>
            <w:r w:rsidR="00050965">
              <w:rPr>
                <w:sz w:val="24"/>
              </w:rPr>
              <w:t>.</w:t>
            </w:r>
            <w:r w:rsidRPr="002B7A9B">
              <w:rPr>
                <w:sz w:val="24"/>
              </w:rPr>
              <w:t xml:space="preserve"> Подготовка к дискуссии по проблемным вопросам темы. Использование аналитических информационных систем для поиска информации по объектам-аналогам</w:t>
            </w:r>
          </w:p>
        </w:tc>
      </w:tr>
    </w:tbl>
    <w:p w14:paraId="16592E09" w14:textId="77777777" w:rsidR="009B032B" w:rsidRDefault="009B032B" w:rsidP="009B032B">
      <w:pPr>
        <w:tabs>
          <w:tab w:val="left" w:pos="2301"/>
          <w:tab w:val="left" w:pos="10915"/>
        </w:tabs>
        <w:jc w:val="both"/>
        <w:rPr>
          <w:sz w:val="27"/>
        </w:rPr>
      </w:pPr>
    </w:p>
    <w:p w14:paraId="0B0B9421" w14:textId="77777777" w:rsidR="00CD1D85" w:rsidRDefault="00CD1D85" w:rsidP="00673A3E">
      <w:pPr>
        <w:pStyle w:val="a3"/>
        <w:tabs>
          <w:tab w:val="left" w:pos="10915"/>
        </w:tabs>
        <w:jc w:val="both"/>
        <w:rPr>
          <w:b/>
          <w:sz w:val="20"/>
        </w:rPr>
      </w:pPr>
    </w:p>
    <w:p w14:paraId="495D2046" w14:textId="77777777" w:rsidR="00F123F4" w:rsidRPr="00F123F4" w:rsidRDefault="00F123F4" w:rsidP="00F123F4">
      <w:pPr>
        <w:keepNext/>
        <w:keepLines/>
        <w:spacing w:line="360" w:lineRule="auto"/>
        <w:ind w:left="-11" w:firstLine="720"/>
        <w:jc w:val="both"/>
        <w:outlineLvl w:val="3"/>
        <w:rPr>
          <w:rFonts w:asciiTheme="minorHAnsi" w:hAnsiTheme="minorHAnsi"/>
          <w:b/>
          <w:bCs/>
          <w:sz w:val="28"/>
          <w:szCs w:val="28"/>
        </w:rPr>
      </w:pPr>
      <w:r w:rsidRPr="00F123F4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373801DA" w14:textId="77777777" w:rsidR="00CD1D85" w:rsidRDefault="006568EC" w:rsidP="00336E16">
      <w:pPr>
        <w:pStyle w:val="a3"/>
        <w:tabs>
          <w:tab w:val="left" w:pos="10915"/>
        </w:tabs>
        <w:spacing w:line="360" w:lineRule="auto"/>
        <w:ind w:right="505" w:firstLine="709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консультирования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ими</w:t>
      </w:r>
      <w:r>
        <w:rPr>
          <w:spacing w:val="-67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rPr>
          <w:i/>
        </w:rPr>
        <w:t>формами</w:t>
      </w:r>
      <w:r>
        <w:rPr>
          <w:i/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являются:</w:t>
      </w:r>
    </w:p>
    <w:p w14:paraId="7AABCD47" w14:textId="77777777" w:rsidR="00CD1D85" w:rsidRDefault="006568EC" w:rsidP="00DE468D">
      <w:pPr>
        <w:pStyle w:val="a5"/>
        <w:numPr>
          <w:ilvl w:val="3"/>
          <w:numId w:val="2"/>
        </w:numPr>
        <w:tabs>
          <w:tab w:val="left" w:pos="993"/>
          <w:tab w:val="left" w:pos="10915"/>
        </w:tabs>
        <w:spacing w:before="0" w:line="360" w:lineRule="auto"/>
        <w:ind w:left="0" w:right="504" w:firstLine="709"/>
        <w:jc w:val="both"/>
        <w:rPr>
          <w:sz w:val="28"/>
        </w:rPr>
      </w:pPr>
      <w:r>
        <w:rPr>
          <w:sz w:val="28"/>
        </w:rPr>
        <w:t>дискуссионные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формы: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кейсов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самостоятельной подготовки;</w:t>
      </w:r>
    </w:p>
    <w:p w14:paraId="0C30174E" w14:textId="0A5C0569" w:rsidR="00CD1D85" w:rsidRDefault="006568EC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>Критерии</w:t>
      </w:r>
      <w:r>
        <w:rPr>
          <w:spacing w:val="1"/>
        </w:rPr>
        <w:t xml:space="preserve"> </w:t>
      </w:r>
      <w:r>
        <w:t>балльной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lastRenderedPageBreak/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департамента.</w:t>
      </w:r>
    </w:p>
    <w:p w14:paraId="29508C59" w14:textId="77777777" w:rsidR="00735466" w:rsidRDefault="00735466" w:rsidP="00735466">
      <w:pPr>
        <w:tabs>
          <w:tab w:val="left" w:pos="10915"/>
        </w:tabs>
        <w:ind w:left="2502"/>
        <w:jc w:val="both"/>
        <w:rPr>
          <w:b/>
          <w:sz w:val="28"/>
          <w:szCs w:val="28"/>
        </w:rPr>
      </w:pPr>
      <w:r w:rsidRPr="00CA2681">
        <w:rPr>
          <w:b/>
          <w:sz w:val="28"/>
          <w:szCs w:val="28"/>
        </w:rPr>
        <w:t>Примеры</w:t>
      </w:r>
      <w:r w:rsidRPr="00CA2681">
        <w:rPr>
          <w:b/>
          <w:spacing w:val="-5"/>
          <w:sz w:val="28"/>
          <w:szCs w:val="28"/>
        </w:rPr>
        <w:t xml:space="preserve"> </w:t>
      </w:r>
      <w:r w:rsidRPr="00CA2681">
        <w:rPr>
          <w:b/>
          <w:sz w:val="28"/>
          <w:szCs w:val="28"/>
        </w:rPr>
        <w:t>тем</w:t>
      </w:r>
      <w:r w:rsidRPr="00CA2681"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контрольной работы</w:t>
      </w:r>
    </w:p>
    <w:p w14:paraId="12250462" w14:textId="77777777" w:rsidR="00735466" w:rsidRDefault="00735466" w:rsidP="00735466">
      <w:pPr>
        <w:tabs>
          <w:tab w:val="left" w:pos="10915"/>
        </w:tabs>
        <w:ind w:left="2502"/>
        <w:jc w:val="both"/>
        <w:rPr>
          <w:b/>
          <w:sz w:val="28"/>
          <w:szCs w:val="28"/>
        </w:rPr>
      </w:pPr>
    </w:p>
    <w:p w14:paraId="132092CB" w14:textId="77777777" w:rsidR="00735466" w:rsidRDefault="00735466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 w:rsidRPr="00735466">
        <w:t xml:space="preserve">1. Анализ развития теории интеллектуального капитала в работах зарубежных ученых. </w:t>
      </w:r>
    </w:p>
    <w:p w14:paraId="62A1743E" w14:textId="77777777" w:rsidR="00735466" w:rsidRDefault="00735466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 w:rsidRPr="00735466">
        <w:t xml:space="preserve">2. Роль и значение интеллектуального капитала для увеличения рыночной стоимости компании. </w:t>
      </w:r>
    </w:p>
    <w:p w14:paraId="6DC2E87A" w14:textId="77777777" w:rsidR="00735466" w:rsidRDefault="00735466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 w:rsidRPr="00735466">
        <w:t xml:space="preserve">3. Использование знаний об интеллектуальном капитале менеджером организации для управления компанией и активами </w:t>
      </w:r>
    </w:p>
    <w:p w14:paraId="432B311F" w14:textId="77777777" w:rsidR="00735466" w:rsidRDefault="00735466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 w:rsidRPr="00735466">
        <w:t xml:space="preserve">4. Сравнительный анализ российских и зарубежных стандартов по оценке нематериальных активов и интеллектуальной собственности. </w:t>
      </w:r>
    </w:p>
    <w:p w14:paraId="7F998F4A" w14:textId="77777777" w:rsidR="00DE4FD9" w:rsidRDefault="00735466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 w:rsidRPr="00735466">
        <w:t>5. Анализ нормативных актов, регламентирующие прав</w:t>
      </w:r>
      <w:r w:rsidR="00DE4FD9">
        <w:t xml:space="preserve">а на интеллектуальную собственность в Российской Федерации, и проблем их применимости. </w:t>
      </w:r>
    </w:p>
    <w:p w14:paraId="47670842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6. Анализ финансовой информации для прогнозирования денежных потоков при оценке стоимости инновационного проекта. </w:t>
      </w:r>
    </w:p>
    <w:p w14:paraId="68AC52BA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>7. Возможности использования патентной статистики для оценки интеллектуального капитала в организации.</w:t>
      </w:r>
    </w:p>
    <w:p w14:paraId="200DC171" w14:textId="49DF0E1E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 8. Анализ методов оценки </w:t>
      </w:r>
      <w:r w:rsidR="0028053A">
        <w:t>научно-исследовательских и конструкторских работ</w:t>
      </w:r>
      <w:r>
        <w:t>.</w:t>
      </w:r>
    </w:p>
    <w:p w14:paraId="2C5A0E4B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 9. Характеристика методов оценки стоимости патентов на изобретения и полезные модели. </w:t>
      </w:r>
    </w:p>
    <w:p w14:paraId="4628E378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10. Характеристика методов оценки стоимости товарных знаков. </w:t>
      </w:r>
    </w:p>
    <w:p w14:paraId="297548F5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11. Специфика и проблемы оценки объектов авторских прав. </w:t>
      </w:r>
    </w:p>
    <w:p w14:paraId="3130FAA3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12. Методы и практические примеры оценки стоимости </w:t>
      </w:r>
      <w:proofErr w:type="spellStart"/>
      <w:r>
        <w:t>бизнесобразующих</w:t>
      </w:r>
      <w:proofErr w:type="spellEnd"/>
      <w:r>
        <w:t xml:space="preserve"> технологий. </w:t>
      </w:r>
    </w:p>
    <w:p w14:paraId="4A6CCAD3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13. Особенности построения системы управления интеллектуальным капиталом компании. </w:t>
      </w:r>
    </w:p>
    <w:p w14:paraId="0942555B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14. Эффективное управление инновационными проектами по созданию, использованию и коммерциализации объектов интеллектуальной </w:t>
      </w:r>
      <w:r>
        <w:lastRenderedPageBreak/>
        <w:t xml:space="preserve">собственности (на примере какой-либо компании). </w:t>
      </w:r>
    </w:p>
    <w:p w14:paraId="06746720" w14:textId="530F0871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15. Сравнительный анализ источников финансирования инновационных проектов по созданию объектов </w:t>
      </w:r>
      <w:r w:rsidR="0028053A">
        <w:t>интеллектуальной собственности</w:t>
      </w:r>
      <w:r>
        <w:t xml:space="preserve">. </w:t>
      </w:r>
    </w:p>
    <w:p w14:paraId="63459E29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16. Оценка эффективности использования интеллектуального капитала в организации. </w:t>
      </w:r>
    </w:p>
    <w:p w14:paraId="7D17E632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>17. Управление интеллектуальным капиталом в целях устойчивого развития и роста стоимости бизнеса.</w:t>
      </w:r>
    </w:p>
    <w:p w14:paraId="740BA143" w14:textId="313A0E16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 18. Особенности применения и методы затратного подхода к оценке </w:t>
      </w:r>
      <w:r w:rsidR="0028053A">
        <w:t>нематериальных активов и объектов интеллектуальной собственности</w:t>
      </w:r>
      <w:r>
        <w:t xml:space="preserve">. </w:t>
      </w:r>
    </w:p>
    <w:p w14:paraId="3673B361" w14:textId="6233704F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19. </w:t>
      </w:r>
      <w:r w:rsidR="0028053A">
        <w:t>Показатели эффективности управления интеллектуальной собственностью организации</w:t>
      </w:r>
      <w:r>
        <w:t>.</w:t>
      </w:r>
    </w:p>
    <w:p w14:paraId="3CB09E94" w14:textId="4DCEB8B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 w:rsidRPr="00DE4FD9">
        <w:t xml:space="preserve"> </w:t>
      </w:r>
      <w:r>
        <w:t xml:space="preserve">20. </w:t>
      </w:r>
      <w:r w:rsidR="003B7C68">
        <w:t>Структура системы управления интеллектуальной собственностью</w:t>
      </w:r>
      <w:r>
        <w:t>.</w:t>
      </w:r>
    </w:p>
    <w:p w14:paraId="153FBBBF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 21. Особенности и методы оценки деловой репутации (гудвилла). </w:t>
      </w:r>
    </w:p>
    <w:p w14:paraId="5BDA53F0" w14:textId="54E6402A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22. Оценка ущерба от незаконного использования объектов </w:t>
      </w:r>
      <w:r w:rsidR="00A16AF5">
        <w:t>интеллектуальной собственности</w:t>
      </w:r>
      <w:r>
        <w:t xml:space="preserve">. </w:t>
      </w:r>
    </w:p>
    <w:p w14:paraId="7A0B41F7" w14:textId="50609AE5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23. </w:t>
      </w:r>
      <w:r w:rsidR="003B7C68">
        <w:t>У</w:t>
      </w:r>
      <w:r w:rsidR="003B7C68" w:rsidRPr="003B7C68">
        <w:t>правлени</w:t>
      </w:r>
      <w:r w:rsidR="003B7C68">
        <w:t>е</w:t>
      </w:r>
      <w:r w:rsidR="003B7C68" w:rsidRPr="003B7C68">
        <w:t xml:space="preserve"> интеллектуальной собственностью на различных этапах жизненного цикла объекта интеллектуальной собственност</w:t>
      </w:r>
      <w:r w:rsidR="003B7C68">
        <w:t>и</w:t>
      </w:r>
      <w:r>
        <w:t xml:space="preserve">. </w:t>
      </w:r>
    </w:p>
    <w:p w14:paraId="07451DBC" w14:textId="2CD6D9A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24. </w:t>
      </w:r>
      <w:r w:rsidR="003B7C68" w:rsidRPr="003B7C68">
        <w:t>Система управления интеллектуальной собственностью научно</w:t>
      </w:r>
      <w:r w:rsidR="003B7C68">
        <w:t>-</w:t>
      </w:r>
      <w:r w:rsidR="003B7C68" w:rsidRPr="003B7C68">
        <w:t>производственной организации</w:t>
      </w:r>
      <w:r>
        <w:t xml:space="preserve">. </w:t>
      </w:r>
    </w:p>
    <w:p w14:paraId="45265E45" w14:textId="764B7CBF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  <w:r>
        <w:t xml:space="preserve">25. </w:t>
      </w:r>
      <w:r w:rsidR="003B7C68" w:rsidRPr="003B7C68">
        <w:t>Организации, управляющие авторскими и смежными правами на коллективной основе</w:t>
      </w:r>
      <w:r>
        <w:t xml:space="preserve">. </w:t>
      </w:r>
    </w:p>
    <w:p w14:paraId="2375BD23" w14:textId="77777777" w:rsidR="00DE4FD9" w:rsidRDefault="00DE4FD9" w:rsidP="00336E16">
      <w:pPr>
        <w:pStyle w:val="a3"/>
        <w:tabs>
          <w:tab w:val="left" w:pos="10915"/>
        </w:tabs>
        <w:spacing w:line="360" w:lineRule="auto"/>
        <w:ind w:right="508" w:firstLine="709"/>
        <w:jc w:val="both"/>
      </w:pPr>
    </w:p>
    <w:p w14:paraId="6BC766D0" w14:textId="77777777" w:rsidR="00A41FE0" w:rsidRPr="00A41FE0" w:rsidRDefault="00A41FE0" w:rsidP="00A41FE0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A41FE0">
        <w:rPr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5BC02D7A" w14:textId="77777777" w:rsidR="00A41FE0" w:rsidRDefault="00A41FE0" w:rsidP="00A41FE0">
      <w:pPr>
        <w:keepNext/>
        <w:keepLines/>
        <w:spacing w:line="360" w:lineRule="auto"/>
        <w:ind w:firstLine="709"/>
        <w:jc w:val="both"/>
        <w:outlineLvl w:val="3"/>
        <w:rPr>
          <w:b/>
          <w:bCs/>
          <w:szCs w:val="28"/>
        </w:rPr>
      </w:pPr>
    </w:p>
    <w:p w14:paraId="769D7B28" w14:textId="77777777" w:rsidR="00A41FE0" w:rsidRPr="00A41FE0" w:rsidRDefault="00A41FE0" w:rsidP="00A41FE0">
      <w:pPr>
        <w:spacing w:line="360" w:lineRule="auto"/>
        <w:ind w:firstLine="709"/>
        <w:jc w:val="both"/>
        <w:rPr>
          <w:sz w:val="28"/>
          <w:szCs w:val="28"/>
        </w:rPr>
      </w:pPr>
      <w:r w:rsidRPr="00A41FE0">
        <w:rPr>
          <w:sz w:val="28"/>
          <w:szCs w:val="28"/>
        </w:rPr>
        <w:t>Перечень компетенций и их структура в виде умений, знаний и навыков содержится в разделе 2 рабочей программы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560359B" w14:textId="77777777" w:rsidR="00927259" w:rsidRDefault="00927259" w:rsidP="00A41FE0">
      <w:pPr>
        <w:jc w:val="right"/>
        <w:rPr>
          <w:sz w:val="28"/>
          <w:szCs w:val="28"/>
        </w:rPr>
      </w:pPr>
    </w:p>
    <w:p w14:paraId="3A55210F" w14:textId="77777777" w:rsidR="00927259" w:rsidRDefault="00927259" w:rsidP="00A41FE0">
      <w:pPr>
        <w:jc w:val="right"/>
        <w:rPr>
          <w:sz w:val="28"/>
          <w:szCs w:val="28"/>
        </w:rPr>
      </w:pPr>
    </w:p>
    <w:p w14:paraId="70F13866" w14:textId="77777777" w:rsidR="00927259" w:rsidRDefault="00927259" w:rsidP="00A41FE0">
      <w:pPr>
        <w:jc w:val="right"/>
        <w:rPr>
          <w:sz w:val="28"/>
          <w:szCs w:val="28"/>
        </w:rPr>
      </w:pPr>
    </w:p>
    <w:p w14:paraId="31DC3F24" w14:textId="77777777" w:rsidR="00927259" w:rsidRDefault="00927259" w:rsidP="00A41FE0">
      <w:pPr>
        <w:jc w:val="right"/>
        <w:rPr>
          <w:sz w:val="28"/>
          <w:szCs w:val="28"/>
        </w:rPr>
      </w:pPr>
    </w:p>
    <w:p w14:paraId="128AA592" w14:textId="710D9A10" w:rsidR="00A41FE0" w:rsidRPr="00A41FE0" w:rsidRDefault="00A41FE0" w:rsidP="00A41FE0">
      <w:pPr>
        <w:jc w:val="right"/>
        <w:rPr>
          <w:sz w:val="28"/>
          <w:szCs w:val="28"/>
        </w:rPr>
      </w:pPr>
      <w:r w:rsidRPr="00A41FE0">
        <w:rPr>
          <w:sz w:val="28"/>
          <w:szCs w:val="28"/>
        </w:rPr>
        <w:t>Таблица 6</w:t>
      </w:r>
    </w:p>
    <w:tbl>
      <w:tblPr>
        <w:tblW w:w="1074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127"/>
        <w:gridCol w:w="3118"/>
        <w:gridCol w:w="4366"/>
      </w:tblGrid>
      <w:tr w:rsidR="00A41FE0" w:rsidRPr="00A41FE0" w14:paraId="6AC22099" w14:textId="77777777" w:rsidTr="0092725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E8536" w14:textId="77777777" w:rsidR="00A41FE0" w:rsidRPr="00A41FE0" w:rsidRDefault="00A41FE0" w:rsidP="006A1417">
            <w:pPr>
              <w:jc w:val="both"/>
            </w:pPr>
            <w:r w:rsidRPr="00A41FE0">
              <w:t>Наименование компетенции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96B25" w14:textId="77777777" w:rsidR="00A41FE0" w:rsidRPr="00A41FE0" w:rsidRDefault="00A41FE0" w:rsidP="006A1417">
            <w:pPr>
              <w:jc w:val="both"/>
            </w:pPr>
            <w:proofErr w:type="gramStart"/>
            <w:r w:rsidRPr="00A41FE0">
              <w:t>Наименование  индикаторов</w:t>
            </w:r>
            <w:proofErr w:type="gramEnd"/>
            <w:r w:rsidRPr="00A41FE0">
              <w:t xml:space="preserve"> достижения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02E1B" w14:textId="77777777" w:rsidR="00A41FE0" w:rsidRPr="00A41FE0" w:rsidRDefault="00A41FE0" w:rsidP="006A1417">
            <w:pPr>
              <w:jc w:val="both"/>
            </w:pPr>
            <w:r w:rsidRPr="00A41FE0">
              <w:t>Результаты обучения</w:t>
            </w:r>
          </w:p>
          <w:p w14:paraId="7915761B" w14:textId="77777777" w:rsidR="00A41FE0" w:rsidRPr="00A41FE0" w:rsidRDefault="00A41FE0" w:rsidP="006A1417">
            <w:pPr>
              <w:jc w:val="both"/>
            </w:pPr>
            <w:r w:rsidRPr="00A41FE0">
              <w:t>(умения и знания), соотнесенные с индикаторами достижения компетенции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0E1C5" w14:textId="77777777" w:rsidR="00A41FE0" w:rsidRPr="00A41FE0" w:rsidRDefault="00A41FE0" w:rsidP="006A1417">
            <w:pPr>
              <w:jc w:val="both"/>
            </w:pPr>
            <w:r w:rsidRPr="00A41FE0">
              <w:t>Типовые контрольные задания</w:t>
            </w:r>
          </w:p>
        </w:tc>
      </w:tr>
      <w:tr w:rsidR="00F1718B" w14:paraId="70AB5BE8" w14:textId="77777777" w:rsidTr="0092725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4CC68" w14:textId="1840D6DE" w:rsidR="00F1718B" w:rsidRDefault="00467643" w:rsidP="00F1718B">
            <w:pPr>
              <w:jc w:val="both"/>
            </w:pPr>
            <w:r w:rsidRPr="00467643">
              <w:t>ОПК-5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E6DA1" w14:textId="0E4CB09B" w:rsidR="00F1718B" w:rsidRDefault="00467643" w:rsidP="00F1718B">
            <w:pPr>
              <w:jc w:val="both"/>
            </w:pPr>
            <w:r w:rsidRPr="00467643">
              <w:t>Применяет в практической деятельности основы правового регулирования и действия правовых норм для защиты права на интеллектуальную собственность.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3A532" w14:textId="77777777" w:rsidR="00467643" w:rsidRPr="00467643" w:rsidRDefault="00467643" w:rsidP="00467643">
            <w:pPr>
              <w:ind w:left="33"/>
              <w:jc w:val="both"/>
              <w:rPr>
                <w:rFonts w:eastAsia="Arial Unicode MS"/>
                <w:color w:val="000000"/>
                <w:u w:color="000000"/>
              </w:rPr>
            </w:pPr>
            <w:r w:rsidRPr="00467643">
              <w:rPr>
                <w:rFonts w:eastAsia="Arial Unicode MS"/>
                <w:b/>
                <w:bCs/>
                <w:color w:val="000000"/>
                <w:u w:color="000000"/>
              </w:rPr>
              <w:t>Знать:</w:t>
            </w:r>
            <w:r w:rsidRPr="00467643">
              <w:rPr>
                <w:rFonts w:eastAsia="Arial Unicode MS"/>
                <w:color w:val="000000"/>
                <w:u w:color="000000"/>
              </w:rPr>
              <w:t xml:space="preserve"> методы, техники и инструментарий правового регулирования и действия правовых норм для защиты права на интеллектуальную собственность.</w:t>
            </w:r>
          </w:p>
          <w:p w14:paraId="02A4DD3B" w14:textId="727542DB" w:rsidR="00F1718B" w:rsidRDefault="00467643" w:rsidP="00467643">
            <w:pPr>
              <w:ind w:left="33"/>
              <w:jc w:val="both"/>
              <w:rPr>
                <w:rFonts w:eastAsia="Arial Unicode MS"/>
                <w:color w:val="000000"/>
                <w:u w:color="000000"/>
              </w:rPr>
            </w:pPr>
            <w:r w:rsidRPr="00467643">
              <w:rPr>
                <w:rFonts w:eastAsia="Arial Unicode MS"/>
                <w:b/>
                <w:bCs/>
                <w:color w:val="000000"/>
                <w:u w:color="000000"/>
              </w:rPr>
              <w:t>Уметь:</w:t>
            </w:r>
            <w:r w:rsidRPr="00467643">
              <w:rPr>
                <w:rFonts w:eastAsia="Arial Unicode MS"/>
                <w:color w:val="000000"/>
                <w:u w:color="000000"/>
              </w:rPr>
              <w:t xml:space="preserve"> применять методический подход для обработки данных для принятия управленческих решений по правовому регулированию и действиям правовых норм для защиты права на интеллектуальную собственность.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5240" w14:textId="6DE9E9A3" w:rsidR="00F1718B" w:rsidRDefault="006622B7" w:rsidP="00FC7A11">
            <w:pPr>
              <w:pStyle w:val="TableParagraph"/>
              <w:tabs>
                <w:tab w:val="left" w:pos="10915"/>
              </w:tabs>
              <w:jc w:val="both"/>
              <w:rPr>
                <w:b/>
              </w:rPr>
            </w:pPr>
            <w:r w:rsidRPr="006622B7">
              <w:rPr>
                <w:b/>
                <w:bCs/>
              </w:rPr>
              <w:t>Задание 1.</w:t>
            </w:r>
            <w:r w:rsidRPr="006622B7">
              <w:t xml:space="preserve"> </w:t>
            </w:r>
            <w:r w:rsidR="00FC7A11">
              <w:t>Сидоров А. А. подал в Роспатент возражение против выдачи патента на полезную модель, мотивированное несоответствием запатентованной полезной модели условию патентоспособности «новизна». Однако на заседании Сидоров А. А. указал на обстоятельства, которые, по его мнению, свидетельствуют о несоответствии оспариваемой полезной модели условию патентоспособности «промышленная применимость». В связи с этим Сидоров А. А. попросил коллегию вначале рассмотреть его доводы о несоответствии оспариваемой полезной модели условию патентоспособности «промышленная применимость», а уже затем — о несоответствии условию патентоспособности «новизна». Должна ли коллегия, рассматривающая указанное возражение Сидорова А. А., принять во внимание его доводы о несоответствии оспариваемой полезной модели условию патентоспособности «промышленная применимость»? Аргументируйте ответ ссылками на нормативные правовые акты.</w:t>
            </w:r>
          </w:p>
        </w:tc>
      </w:tr>
      <w:tr w:rsidR="00F1718B" w14:paraId="61B183F0" w14:textId="77777777" w:rsidTr="0092725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C2823" w14:textId="72C5A69B" w:rsidR="00F1718B" w:rsidRDefault="00467643" w:rsidP="00F1718B">
            <w:pPr>
              <w:jc w:val="both"/>
              <w:rPr>
                <w:u w:val="single"/>
              </w:rPr>
            </w:pPr>
            <w:r w:rsidRPr="00467643">
              <w:rPr>
                <w:u w:val="single"/>
              </w:rPr>
              <w:t>ПКП-3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CC02D" w14:textId="375F4E58" w:rsidR="00F1718B" w:rsidRDefault="00467643" w:rsidP="00467643">
            <w:pPr>
              <w:jc w:val="both"/>
            </w:pPr>
            <w:r>
              <w:t>1.Использует информационные технологии и инструментальные средства при разработке проектов.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F995F" w14:textId="77777777" w:rsidR="00467643" w:rsidRPr="00664BAB" w:rsidRDefault="00467643" w:rsidP="00467643">
            <w:pPr>
              <w:pStyle w:val="TableParagraph"/>
              <w:tabs>
                <w:tab w:val="left" w:pos="10915"/>
              </w:tabs>
              <w:ind w:left="0" w:right="278"/>
              <w:jc w:val="both"/>
            </w:pPr>
            <w:r w:rsidRPr="00664BAB">
              <w:rPr>
                <w:b/>
                <w:bCs/>
              </w:rPr>
              <w:t>Знать:</w:t>
            </w:r>
            <w:r w:rsidRPr="00664BAB">
              <w:t xml:space="preserve"> </w:t>
            </w:r>
            <w:r w:rsidRPr="008704E8">
              <w:t>модели базовых информационных процессов и технологий, методы и средства их реализации</w:t>
            </w:r>
            <w:r>
              <w:t xml:space="preserve"> для формирования технического задания.</w:t>
            </w:r>
          </w:p>
          <w:p w14:paraId="3D3542AF" w14:textId="1A592D0E" w:rsidR="00F1718B" w:rsidRDefault="00467643" w:rsidP="00467643">
            <w:pPr>
              <w:tabs>
                <w:tab w:val="left" w:pos="540"/>
                <w:tab w:val="left" w:pos="10915"/>
              </w:tabs>
              <w:contextualSpacing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 w:rsidRPr="00664BAB">
              <w:rPr>
                <w:b/>
                <w:bCs/>
              </w:rPr>
              <w:t>Уметь:</w:t>
            </w:r>
            <w:r w:rsidRPr="00664BAB">
              <w:t xml:space="preserve"> </w:t>
            </w:r>
            <w:r w:rsidRPr="008704E8">
              <w:t>проводить</w:t>
            </w:r>
            <w:r>
              <w:t xml:space="preserve"> выбор исходных данных для проектирования информационных систем для цифровых платформ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34897" w14:textId="7FBF8AFC" w:rsidR="006622B7" w:rsidRDefault="006622B7" w:rsidP="006622B7">
            <w:pPr>
              <w:pStyle w:val="a3"/>
              <w:jc w:val="both"/>
            </w:pPr>
            <w:r w:rsidRPr="006622B7">
              <w:rPr>
                <w:b/>
                <w:bCs/>
                <w:sz w:val="22"/>
                <w:szCs w:val="22"/>
              </w:rPr>
              <w:t>Задание 1.</w:t>
            </w:r>
            <w:r>
              <w:rPr>
                <w:rStyle w:val="43"/>
              </w:rPr>
              <w:t xml:space="preserve"> </w:t>
            </w:r>
            <w:r>
              <w:rPr>
                <w:rStyle w:val="14"/>
              </w:rPr>
              <w:t>ООО «К&amp;М» использовало произведения — словарные статьи и материалы С. И. Ожегова, использованные в книге</w:t>
            </w:r>
            <w:r w:rsidR="00FC7A11">
              <w:rPr>
                <w:rStyle w:val="14"/>
              </w:rPr>
              <w:t xml:space="preserve"> </w:t>
            </w:r>
            <w:r>
              <w:rPr>
                <w:rStyle w:val="14"/>
              </w:rPr>
              <w:t xml:space="preserve">С. И. Ожегов и Н. Ю. Шведова. Толковый словарь русского </w:t>
            </w:r>
            <w:proofErr w:type="gramStart"/>
            <w:r>
              <w:rPr>
                <w:rStyle w:val="14"/>
              </w:rPr>
              <w:t>языка»(</w:t>
            </w:r>
            <w:proofErr w:type="gramEnd"/>
            <w:r>
              <w:rPr>
                <w:rStyle w:val="14"/>
              </w:rPr>
              <w:t>с 1-го по 24-е издание), путем заимствования и двукратного использования (воспроизведение и тиражирование).</w:t>
            </w:r>
            <w:r w:rsidR="00FC7A11">
              <w:rPr>
                <w:rStyle w:val="14"/>
              </w:rPr>
              <w:t xml:space="preserve"> </w:t>
            </w:r>
            <w:r>
              <w:rPr>
                <w:rStyle w:val="14"/>
              </w:rPr>
              <w:t>ООО «</w:t>
            </w:r>
            <w:proofErr w:type="spellStart"/>
            <w:r>
              <w:rPr>
                <w:rStyle w:val="14"/>
              </w:rPr>
              <w:t>Абук</w:t>
            </w:r>
            <w:proofErr w:type="spellEnd"/>
            <w:r>
              <w:rPr>
                <w:rStyle w:val="14"/>
              </w:rPr>
              <w:t>» является обладателем исключительных имущественных авторских прав на использование, в том числе воспроизведение</w:t>
            </w:r>
            <w:r w:rsidR="00FC7A11">
              <w:rPr>
                <w:rStyle w:val="14"/>
              </w:rPr>
              <w:t xml:space="preserve"> и</w:t>
            </w:r>
            <w:r>
              <w:rPr>
                <w:rStyle w:val="14"/>
              </w:rPr>
              <w:t xml:space="preserve"> распространение произведения С. И. Ожегова «Словарь русского</w:t>
            </w:r>
            <w:r w:rsidR="00FC7A11">
              <w:rPr>
                <w:rStyle w:val="14"/>
              </w:rPr>
              <w:t xml:space="preserve"> я</w:t>
            </w:r>
            <w:r>
              <w:rPr>
                <w:rStyle w:val="14"/>
              </w:rPr>
              <w:t>зыка» (с 1-го по 24-е издание), на основании договора от июня</w:t>
            </w:r>
            <w:r>
              <w:rPr>
                <w:rStyle w:val="14"/>
              </w:rPr>
              <w:br/>
              <w:t>2002 г.</w:t>
            </w:r>
            <w:r w:rsidR="00FC7A11">
              <w:rPr>
                <w:rStyle w:val="14"/>
              </w:rPr>
              <w:t xml:space="preserve"> </w:t>
            </w:r>
            <w:r>
              <w:rPr>
                <w:rStyle w:val="14"/>
              </w:rPr>
              <w:t xml:space="preserve">В выходных данных «Большой энциклопедии Кирилла и Мефодия» в формате </w:t>
            </w:r>
            <w:r>
              <w:rPr>
                <w:rStyle w:val="14"/>
                <w:lang w:val="en-US"/>
              </w:rPr>
              <w:t>CD</w:t>
            </w:r>
            <w:r w:rsidRPr="006622B7">
              <w:rPr>
                <w:rStyle w:val="14"/>
              </w:rPr>
              <w:t>-</w:t>
            </w:r>
            <w:r>
              <w:rPr>
                <w:rStyle w:val="14"/>
                <w:lang w:val="en-US"/>
              </w:rPr>
              <w:t>ROM</w:t>
            </w:r>
            <w:r w:rsidRPr="006622B7">
              <w:rPr>
                <w:rStyle w:val="14"/>
              </w:rPr>
              <w:t xml:space="preserve">, </w:t>
            </w:r>
            <w:r>
              <w:rPr>
                <w:rStyle w:val="14"/>
              </w:rPr>
              <w:t>принадлежащей ООО «К&amp;М», указано, что</w:t>
            </w:r>
            <w:r w:rsidR="00FC7A11">
              <w:rPr>
                <w:rStyle w:val="14"/>
              </w:rPr>
              <w:t xml:space="preserve"> </w:t>
            </w:r>
            <w:r>
              <w:rPr>
                <w:rStyle w:val="14"/>
              </w:rPr>
              <w:t>произведение «Толковый словарь русского языка» является творческим трудом двух авторов С. И. Ожегова и Н. Ю. Шведовой.</w:t>
            </w:r>
          </w:p>
          <w:p w14:paraId="3F21D67B" w14:textId="36060E1C" w:rsidR="006622B7" w:rsidRDefault="006622B7" w:rsidP="006622B7">
            <w:pPr>
              <w:pStyle w:val="a3"/>
              <w:jc w:val="both"/>
            </w:pPr>
            <w:r>
              <w:rPr>
                <w:rStyle w:val="14"/>
              </w:rPr>
              <w:t>С. И. Ожегов никогда не был соавтором произведения «Толковый</w:t>
            </w:r>
            <w:r w:rsidR="00FC7A11">
              <w:rPr>
                <w:rStyle w:val="14"/>
              </w:rPr>
              <w:t xml:space="preserve"> </w:t>
            </w:r>
            <w:r>
              <w:rPr>
                <w:rStyle w:val="14"/>
              </w:rPr>
              <w:t xml:space="preserve">словарь русского </w:t>
            </w:r>
            <w:r>
              <w:rPr>
                <w:rStyle w:val="14"/>
              </w:rPr>
              <w:lastRenderedPageBreak/>
              <w:t>языка».</w:t>
            </w:r>
            <w:r w:rsidR="00FC7A11">
              <w:rPr>
                <w:rStyle w:val="14"/>
              </w:rPr>
              <w:t xml:space="preserve"> С</w:t>
            </w:r>
            <w:r>
              <w:rPr>
                <w:rStyle w:val="14"/>
              </w:rPr>
              <w:t>ловарь «С. И. Ожегов и Н. Ю. Шведова. Толковый словарь русского языка» (1997) является новым изданием — оригинальной авторской формой, лексикографическим трудом, творческим трудом</w:t>
            </w:r>
            <w:r>
              <w:rPr>
                <w:rStyle w:val="14"/>
              </w:rPr>
              <w:br/>
              <w:t>автора Н. Ю. Шведовой, которая осуществляла дальнейшую работу</w:t>
            </w:r>
            <w:r>
              <w:rPr>
                <w:rStyle w:val="14"/>
              </w:rPr>
              <w:br/>
              <w:t>над словарем русского языка после смерти С. И. Ожегова и является</w:t>
            </w:r>
            <w:r w:rsidR="00FC7A11">
              <w:rPr>
                <w:rStyle w:val="14"/>
              </w:rPr>
              <w:t xml:space="preserve"> а</w:t>
            </w:r>
            <w:r>
              <w:rPr>
                <w:rStyle w:val="14"/>
              </w:rPr>
              <w:t>втором словарей, опубликованных после смерти С. И. Ожегова.</w:t>
            </w:r>
            <w:r w:rsidR="00FC7A11">
              <w:rPr>
                <w:rStyle w:val="14"/>
              </w:rPr>
              <w:t xml:space="preserve"> </w:t>
            </w:r>
            <w:r>
              <w:rPr>
                <w:rStyle w:val="14"/>
              </w:rPr>
              <w:t>Для подготовки нового издания словаря, автором которого является Н. Ю. Шведова, было получено согласие наследника С. И. Ожегова. Труд является производным произведением словаря С. И. Ожегова «Словарь русского языка» (1964).</w:t>
            </w:r>
            <w:r w:rsidR="00FC7A11">
              <w:rPr>
                <w:rStyle w:val="14"/>
              </w:rPr>
              <w:t xml:space="preserve"> </w:t>
            </w:r>
            <w:proofErr w:type="spellStart"/>
            <w:r>
              <w:rPr>
                <w:rStyle w:val="14"/>
              </w:rPr>
              <w:t>Неуказание</w:t>
            </w:r>
            <w:proofErr w:type="spellEnd"/>
            <w:r>
              <w:rPr>
                <w:rStyle w:val="14"/>
              </w:rPr>
              <w:t xml:space="preserve"> имени Н. Ю. Шведовой в качестве автора соответствует действовавшему в тот период законодательству (ст. 479 ГК</w:t>
            </w:r>
            <w:r>
              <w:rPr>
                <w:rStyle w:val="14"/>
              </w:rPr>
              <w:br/>
              <w:t>РСФСР</w:t>
            </w:r>
            <w:proofErr w:type="gramStart"/>
            <w:r>
              <w:rPr>
                <w:rStyle w:val="14"/>
              </w:rPr>
              <w:t>).Согласия</w:t>
            </w:r>
            <w:proofErr w:type="gramEnd"/>
            <w:r>
              <w:rPr>
                <w:rStyle w:val="14"/>
              </w:rPr>
              <w:t xml:space="preserve"> правообладателей имущественных прав или наследников С. И. Ожегова на использование его имени на произведениях. Ю. Шведовой у ООО «</w:t>
            </w:r>
            <w:proofErr w:type="spellStart"/>
            <w:r>
              <w:rPr>
                <w:rStyle w:val="14"/>
              </w:rPr>
              <w:t>Абук</w:t>
            </w:r>
            <w:proofErr w:type="spellEnd"/>
            <w:r>
              <w:rPr>
                <w:rStyle w:val="14"/>
              </w:rPr>
              <w:t>» не имеется.</w:t>
            </w:r>
          </w:p>
          <w:p w14:paraId="102E11EA" w14:textId="77777777" w:rsidR="006622B7" w:rsidRDefault="006622B7" w:rsidP="006622B7">
            <w:pPr>
              <w:pStyle w:val="a3"/>
              <w:spacing w:after="220"/>
              <w:jc w:val="both"/>
            </w:pPr>
            <w:r>
              <w:rPr>
                <w:rStyle w:val="14"/>
                <w:i/>
                <w:iCs/>
              </w:rPr>
              <w:t>Правомерны ли действия ООО</w:t>
            </w:r>
            <w:r>
              <w:rPr>
                <w:rStyle w:val="14"/>
              </w:rPr>
              <w:t xml:space="preserve"> «</w:t>
            </w:r>
            <w:proofErr w:type="spellStart"/>
            <w:r>
              <w:rPr>
                <w:rStyle w:val="14"/>
                <w:i/>
                <w:iCs/>
              </w:rPr>
              <w:t>Абук</w:t>
            </w:r>
            <w:proofErr w:type="spellEnd"/>
            <w:r>
              <w:rPr>
                <w:rStyle w:val="14"/>
              </w:rPr>
              <w:t>»?</w:t>
            </w:r>
          </w:p>
          <w:p w14:paraId="3F4C003A" w14:textId="527200B1" w:rsidR="00F1718B" w:rsidRDefault="00F1718B" w:rsidP="006622B7">
            <w:pPr>
              <w:rPr>
                <w:b/>
              </w:rPr>
            </w:pPr>
          </w:p>
        </w:tc>
      </w:tr>
      <w:tr w:rsidR="00F1718B" w14:paraId="2B8E31FD" w14:textId="77777777" w:rsidTr="0092725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66D1D" w14:textId="6BCAFA31" w:rsidR="00F1718B" w:rsidRDefault="00F1718B" w:rsidP="00F1718B">
            <w:pPr>
              <w:jc w:val="both"/>
              <w:rPr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4B8B7" w14:textId="5E4D52D8" w:rsidR="00F1718B" w:rsidRDefault="00467643" w:rsidP="00467643">
            <w:r w:rsidRPr="00467643">
              <w:t>2.Разрабатывает компьютерные модели исследуемых процессов и систем.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ED23E" w14:textId="77777777" w:rsidR="00467643" w:rsidRPr="00FE5B37" w:rsidRDefault="00467643" w:rsidP="00467643">
            <w:pPr>
              <w:tabs>
                <w:tab w:val="left" w:pos="540"/>
                <w:tab w:val="left" w:pos="10915"/>
              </w:tabs>
              <w:contextualSpacing/>
              <w:jc w:val="both"/>
            </w:pPr>
            <w:r w:rsidRPr="00664BAB">
              <w:rPr>
                <w:b/>
                <w:bCs/>
              </w:rPr>
              <w:t>Знать:</w:t>
            </w:r>
            <w:r w:rsidRPr="00664BAB">
              <w:t xml:space="preserve"> </w:t>
            </w:r>
            <w:r w:rsidRPr="00FE5B37">
              <w:t>алгоритм или</w:t>
            </w:r>
            <w:r>
              <w:t xml:space="preserve"> </w:t>
            </w:r>
            <w:r w:rsidRPr="00FE5B37">
              <w:t>компьютерную</w:t>
            </w:r>
            <w:r>
              <w:t xml:space="preserve"> </w:t>
            </w:r>
            <w:r w:rsidRPr="00FE5B37">
              <w:t>программу, решающую</w:t>
            </w:r>
            <w:r>
              <w:t xml:space="preserve"> </w:t>
            </w:r>
            <w:r w:rsidRPr="00FE5B37">
              <w:t>систему логических, алгебраических или дифференциальных уравнений и имитирующую поведение исследуемых процессов и систем</w:t>
            </w:r>
          </w:p>
          <w:p w14:paraId="1E1492A1" w14:textId="77777777" w:rsidR="00467643" w:rsidRPr="00664BAB" w:rsidRDefault="00467643" w:rsidP="00467643">
            <w:pPr>
              <w:tabs>
                <w:tab w:val="left" w:pos="540"/>
                <w:tab w:val="left" w:pos="10915"/>
              </w:tabs>
              <w:contextualSpacing/>
              <w:jc w:val="both"/>
            </w:pPr>
            <w:r w:rsidRPr="00664BAB">
              <w:rPr>
                <w:b/>
                <w:bCs/>
              </w:rPr>
              <w:t>Уметь:</w:t>
            </w:r>
            <w:r w:rsidRPr="00664BAB">
              <w:t xml:space="preserve"> </w:t>
            </w:r>
            <w:r w:rsidRPr="00FE5B37">
              <w:t>использовать системный анализ объекта.</w:t>
            </w:r>
          </w:p>
          <w:p w14:paraId="5FAF33BF" w14:textId="23027F1F" w:rsidR="00F1718B" w:rsidRDefault="00F1718B" w:rsidP="00CD6500">
            <w:pPr>
              <w:jc w:val="both"/>
              <w:rPr>
                <w:rFonts w:eastAsia="Arial Unicode MS"/>
                <w:b/>
                <w:color w:val="000000"/>
                <w:u w:color="000000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8472F" w14:textId="51A3D5EB" w:rsidR="006622B7" w:rsidRDefault="006622B7" w:rsidP="006622B7">
            <w:pPr>
              <w:pStyle w:val="a3"/>
              <w:jc w:val="both"/>
            </w:pPr>
            <w:r w:rsidRPr="006622B7">
              <w:rPr>
                <w:b/>
                <w:sz w:val="22"/>
                <w:szCs w:val="22"/>
              </w:rPr>
              <w:t>Задание 1.</w:t>
            </w:r>
            <w:r>
              <w:rPr>
                <w:rStyle w:val="43"/>
              </w:rPr>
              <w:t xml:space="preserve"> </w:t>
            </w:r>
            <w:r>
              <w:rPr>
                <w:rStyle w:val="14"/>
              </w:rPr>
              <w:t>Федеральное государственное унитарное предприятие «СВЯЗЬ» (далее — ФГУП «СВЯЗЬ») обратилось в Арбитражный</w:t>
            </w:r>
            <w:r>
              <w:rPr>
                <w:rStyle w:val="14"/>
              </w:rPr>
              <w:br/>
              <w:t>суд Москвы к обществу с ограниченной ответственностью «Центр»</w:t>
            </w:r>
            <w:r w:rsidR="00FC7A11">
              <w:rPr>
                <w:rStyle w:val="14"/>
              </w:rPr>
              <w:t xml:space="preserve"> </w:t>
            </w:r>
            <w:r>
              <w:rPr>
                <w:rStyle w:val="14"/>
              </w:rPr>
              <w:t>(далее — ООО «Центр») с иском о признании договора № 01/2004</w:t>
            </w:r>
            <w:r w:rsidR="00FC7A11">
              <w:rPr>
                <w:rStyle w:val="14"/>
              </w:rPr>
              <w:t xml:space="preserve"> </w:t>
            </w:r>
            <w:r>
              <w:rPr>
                <w:rStyle w:val="14"/>
              </w:rPr>
              <w:t>от 05.01.2004 на передачу неисключительных прав использования интеллектуальной собственности, заключенного между ФГУП</w:t>
            </w:r>
            <w:r>
              <w:rPr>
                <w:rStyle w:val="14"/>
              </w:rPr>
              <w:br/>
              <w:t>«СВЯЗЬ» и ООО «Центр», незаключенным.</w:t>
            </w:r>
            <w:r w:rsidR="00FC7A11">
              <w:rPr>
                <w:rStyle w:val="14"/>
              </w:rPr>
              <w:t xml:space="preserve"> </w:t>
            </w:r>
            <w:r>
              <w:rPr>
                <w:rStyle w:val="14"/>
              </w:rPr>
              <w:t>Исковые требования мотивированы тем, что сторонами не было</w:t>
            </w:r>
            <w:r w:rsidR="00FC7A11">
              <w:rPr>
                <w:rStyle w:val="14"/>
              </w:rPr>
              <w:t xml:space="preserve"> </w:t>
            </w:r>
            <w:r>
              <w:rPr>
                <w:rStyle w:val="14"/>
              </w:rPr>
              <w:t>согласовано существенное условие договора — его цена.</w:t>
            </w:r>
          </w:p>
          <w:p w14:paraId="5F611C79" w14:textId="289FA101" w:rsidR="00077AE3" w:rsidRDefault="006622B7" w:rsidP="006622B7">
            <w:pPr>
              <w:rPr>
                <w:b/>
              </w:rPr>
            </w:pPr>
            <w:r>
              <w:rPr>
                <w:rStyle w:val="14"/>
                <w:i/>
                <w:iCs/>
              </w:rPr>
              <w:t>Обоснованно ли данное требование</w:t>
            </w:r>
            <w:r>
              <w:rPr>
                <w:rStyle w:val="14"/>
              </w:rPr>
              <w:t>?</w:t>
            </w:r>
          </w:p>
        </w:tc>
      </w:tr>
      <w:tr w:rsidR="00F1718B" w14:paraId="541A7EF2" w14:textId="77777777" w:rsidTr="0092725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F1C58" w14:textId="436E2190" w:rsidR="00F1718B" w:rsidRDefault="00F1718B" w:rsidP="00F1718B">
            <w:pPr>
              <w:jc w:val="both"/>
              <w:rPr>
                <w:u w:val="singl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F1D88" w14:textId="3761A0B7" w:rsidR="00F1718B" w:rsidRDefault="00467643" w:rsidP="00CA57C5">
            <w:pPr>
              <w:jc w:val="both"/>
            </w:pPr>
            <w:r w:rsidRPr="00467643">
              <w:t>3.Применяет навыки конструктивного мышления, методы анализа вариантов проектных, конструкторских и технологических решений для выбора оптимального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11772" w14:textId="77777777" w:rsidR="00467643" w:rsidRPr="00664BAB" w:rsidRDefault="00467643" w:rsidP="00467643">
            <w:pPr>
              <w:pStyle w:val="TableParagraph"/>
              <w:tabs>
                <w:tab w:val="left" w:pos="10915"/>
              </w:tabs>
              <w:ind w:left="106" w:right="278"/>
              <w:jc w:val="both"/>
            </w:pPr>
            <w:r w:rsidRPr="00467643">
              <w:rPr>
                <w:b/>
                <w:bCs/>
              </w:rPr>
              <w:t>Знать:</w:t>
            </w:r>
            <w:r w:rsidRPr="00664BAB">
              <w:t xml:space="preserve"> </w:t>
            </w:r>
            <w:r w:rsidRPr="006F66B4">
              <w:t>принципы функционального моделирования Технических Систем</w:t>
            </w:r>
          </w:p>
          <w:p w14:paraId="24ED526C" w14:textId="77777777" w:rsidR="00467643" w:rsidRPr="00664BAB" w:rsidRDefault="00467643" w:rsidP="00467643">
            <w:pPr>
              <w:pStyle w:val="TableParagraph"/>
              <w:tabs>
                <w:tab w:val="left" w:pos="10915"/>
              </w:tabs>
              <w:ind w:left="106" w:right="278"/>
              <w:jc w:val="both"/>
            </w:pPr>
            <w:r w:rsidRPr="00467643">
              <w:rPr>
                <w:b/>
                <w:bCs/>
              </w:rPr>
              <w:t>Уметь:</w:t>
            </w:r>
            <w:r w:rsidRPr="00664BAB">
              <w:t xml:space="preserve"> </w:t>
            </w:r>
            <w:r w:rsidRPr="006F66B4">
              <w:t>осознанно генерировать</w:t>
            </w:r>
            <w:r>
              <w:t xml:space="preserve"> идеи по совершенствованию и улучшению Технических Систем</w:t>
            </w:r>
          </w:p>
          <w:p w14:paraId="4CFCC1C6" w14:textId="3844097D" w:rsidR="00F1718B" w:rsidRDefault="00F1718B" w:rsidP="00F1718B">
            <w:pPr>
              <w:ind w:left="33"/>
              <w:jc w:val="both"/>
              <w:rPr>
                <w:rFonts w:eastAsia="Arial Unicode MS"/>
                <w:b/>
                <w:color w:val="000000"/>
                <w:u w:color="000000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76E02" w14:textId="40189FC4" w:rsidR="00FC7A11" w:rsidRPr="00FC7A11" w:rsidRDefault="00FC7A11" w:rsidP="00FC7A11">
            <w:pPr>
              <w:pStyle w:val="a3"/>
              <w:spacing w:after="140" w:line="233" w:lineRule="auto"/>
              <w:jc w:val="both"/>
              <w:rPr>
                <w:rFonts w:eastAsia="Arial Unicode MS"/>
                <w:color w:val="231F20"/>
                <w:sz w:val="22"/>
                <w:szCs w:val="22"/>
                <w:lang w:eastAsia="ru-RU"/>
              </w:rPr>
            </w:pPr>
            <w:r w:rsidRPr="00FC7A11">
              <w:rPr>
                <w:b/>
                <w:sz w:val="22"/>
                <w:szCs w:val="22"/>
              </w:rPr>
              <w:t>Задание 1.</w:t>
            </w:r>
            <w:r w:rsidRPr="00FC7A11">
              <w:rPr>
                <w:rFonts w:eastAsia="Arial Unicode MS"/>
                <w:b/>
                <w:bCs/>
                <w:color w:val="231F20"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 w:rsidRPr="00FC7A11"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 xml:space="preserve">Банк для осуществления своих прав и законных интересов передал </w:t>
            </w:r>
            <w:r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>персональные данные</w:t>
            </w:r>
            <w:r w:rsidRPr="00FC7A11"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 xml:space="preserve"> клиентов коллекторскому агентству для взыскания</w:t>
            </w:r>
            <w:r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 xml:space="preserve"> з</w:t>
            </w:r>
            <w:r w:rsidRPr="00FC7A11"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 xml:space="preserve">адолженности. Между банком и коллекторским агентством заключен договор, неотъемлемым условием которого является соблюдение конфиденциальности в отношении передаваемых </w:t>
            </w:r>
            <w:r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>персональные данные</w:t>
            </w:r>
            <w:r w:rsidRPr="00FC7A11"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 xml:space="preserve">. Согласия клиентов на передачу </w:t>
            </w:r>
            <w:r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>персональные данные</w:t>
            </w:r>
            <w:r w:rsidRPr="00FC7A11"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 xml:space="preserve"> коллекторскому агентству не были</w:t>
            </w:r>
            <w:r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r w:rsidRPr="00FC7A11"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 xml:space="preserve">оформлены. В договоре между банком и клиентами условия передачи </w:t>
            </w:r>
            <w:r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>персональные данные</w:t>
            </w:r>
            <w:r w:rsidRPr="00FC7A11"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t xml:space="preserve"> третьим </w:t>
            </w:r>
            <w:r w:rsidRPr="00FC7A11">
              <w:rPr>
                <w:rFonts w:eastAsia="Arial Unicode MS"/>
                <w:color w:val="231F20"/>
                <w:sz w:val="22"/>
                <w:szCs w:val="22"/>
                <w:shd w:val="clear" w:color="auto" w:fill="FFFFFF"/>
                <w:lang w:eastAsia="ru-RU"/>
              </w:rPr>
              <w:lastRenderedPageBreak/>
              <w:t>лицам не установлены. Законно ли поступил банк?</w:t>
            </w:r>
          </w:p>
          <w:p w14:paraId="00E40EC8" w14:textId="148D0ADD" w:rsidR="00FC7A11" w:rsidRPr="00FC7A11" w:rsidRDefault="00FC7A11" w:rsidP="00FC7A11">
            <w:pPr>
              <w:autoSpaceDE/>
              <w:autoSpaceDN/>
              <w:spacing w:after="200"/>
              <w:ind w:firstLine="300"/>
              <w:jc w:val="both"/>
              <w:rPr>
                <w:rFonts w:eastAsia="Arial Unicode MS"/>
                <w:color w:val="231F20"/>
                <w:lang w:eastAsia="ru-RU"/>
              </w:rPr>
            </w:pPr>
            <w:r>
              <w:rPr>
                <w:rFonts w:eastAsia="Arial Unicode MS"/>
                <w:b/>
                <w:bCs/>
                <w:color w:val="231F20"/>
                <w:shd w:val="clear" w:color="auto" w:fill="FFFFFF"/>
                <w:lang w:eastAsia="ru-RU"/>
              </w:rPr>
              <w:t>Задание 2</w:t>
            </w:r>
            <w:r w:rsidRPr="00FC7A11">
              <w:rPr>
                <w:rFonts w:eastAsia="Arial Unicode MS"/>
                <w:b/>
                <w:bCs/>
                <w:color w:val="231F20"/>
                <w:shd w:val="clear" w:color="auto" w:fill="FFFFFF"/>
                <w:lang w:eastAsia="ru-RU"/>
              </w:rPr>
              <w:t xml:space="preserve">. </w:t>
            </w:r>
            <w:r w:rsidRPr="00FC7A11">
              <w:rPr>
                <w:rFonts w:eastAsia="Arial Unicode MS"/>
                <w:color w:val="231F20"/>
                <w:shd w:val="clear" w:color="auto" w:fill="FFFFFF"/>
                <w:lang w:eastAsia="ru-RU"/>
              </w:rPr>
              <w:t>В организации установлен факт разглашения КТ. Также установлено лицо, разгласившее КТ. Администрацией организации принято решение о наложении дисциплинарного взыскания.</w:t>
            </w:r>
            <w:r w:rsidRPr="00FC7A11">
              <w:rPr>
                <w:rFonts w:eastAsia="Arial Unicode MS"/>
                <w:color w:val="231F20"/>
                <w:shd w:val="clear" w:color="auto" w:fill="FFFFFF"/>
                <w:lang w:eastAsia="ru-RU"/>
              </w:rPr>
              <w:br/>
              <w:t>Какова последовательность действий работодателя?</w:t>
            </w:r>
          </w:p>
          <w:p w14:paraId="17A29AD4" w14:textId="68FE2DEF" w:rsidR="006E424B" w:rsidRPr="00927259" w:rsidRDefault="00FC7A11" w:rsidP="00927259">
            <w:pPr>
              <w:autoSpaceDE/>
              <w:autoSpaceDN/>
              <w:spacing w:after="200"/>
              <w:ind w:firstLine="300"/>
              <w:jc w:val="both"/>
              <w:rPr>
                <w:rFonts w:eastAsia="Arial Unicode MS"/>
                <w:color w:val="231F20"/>
                <w:lang w:eastAsia="ru-RU"/>
              </w:rPr>
            </w:pPr>
            <w:r w:rsidRPr="00FC7A11">
              <w:rPr>
                <w:rFonts w:eastAsia="Arial Unicode MS"/>
                <w:b/>
                <w:bCs/>
                <w:color w:val="231F20"/>
                <w:shd w:val="clear" w:color="auto" w:fill="FFFFFF"/>
                <w:lang w:eastAsia="ru-RU"/>
              </w:rPr>
              <w:t>Зада</w:t>
            </w:r>
            <w:r>
              <w:rPr>
                <w:rFonts w:eastAsia="Arial Unicode MS"/>
                <w:b/>
                <w:bCs/>
                <w:color w:val="231F20"/>
                <w:shd w:val="clear" w:color="auto" w:fill="FFFFFF"/>
                <w:lang w:eastAsia="ru-RU"/>
              </w:rPr>
              <w:t>ние</w:t>
            </w:r>
            <w:r w:rsidRPr="00FC7A11">
              <w:rPr>
                <w:rFonts w:eastAsia="Arial Unicode MS"/>
                <w:b/>
                <w:bCs/>
                <w:color w:val="231F20"/>
                <w:shd w:val="clear" w:color="auto" w:fill="FFFFFF"/>
                <w:lang w:eastAsia="ru-RU"/>
              </w:rPr>
              <w:t xml:space="preserve"> </w:t>
            </w:r>
            <w:r>
              <w:rPr>
                <w:rFonts w:eastAsia="Arial Unicode MS"/>
                <w:b/>
                <w:bCs/>
                <w:color w:val="231F20"/>
                <w:shd w:val="clear" w:color="auto" w:fill="FFFFFF"/>
                <w:lang w:eastAsia="ru-RU"/>
              </w:rPr>
              <w:t>3</w:t>
            </w:r>
            <w:r w:rsidRPr="00FC7A11">
              <w:rPr>
                <w:rFonts w:eastAsia="Arial Unicode MS"/>
                <w:b/>
                <w:bCs/>
                <w:color w:val="231F20"/>
                <w:shd w:val="clear" w:color="auto" w:fill="FFFFFF"/>
                <w:lang w:eastAsia="ru-RU"/>
              </w:rPr>
              <w:t xml:space="preserve">. </w:t>
            </w:r>
            <w:r w:rsidRPr="00FC7A11">
              <w:rPr>
                <w:rFonts w:eastAsia="Arial Unicode MS"/>
                <w:color w:val="231F20"/>
                <w:shd w:val="clear" w:color="auto" w:fill="FFFFFF"/>
                <w:lang w:eastAsia="ru-RU"/>
              </w:rPr>
              <w:t>Перечислите, в каких локальных нормативных правовых актах возможно установление правил работы с материальными</w:t>
            </w:r>
            <w:r>
              <w:rPr>
                <w:rFonts w:eastAsia="Arial Unicode MS"/>
                <w:color w:val="231F20"/>
                <w:shd w:val="clear" w:color="auto" w:fill="FFFFFF"/>
                <w:lang w:eastAsia="ru-RU"/>
              </w:rPr>
              <w:t xml:space="preserve"> н</w:t>
            </w:r>
            <w:r w:rsidRPr="00FC7A11">
              <w:rPr>
                <w:rFonts w:eastAsia="Arial Unicode MS"/>
                <w:color w:val="231F20"/>
                <w:shd w:val="clear" w:color="auto" w:fill="FFFFFF"/>
                <w:lang w:eastAsia="ru-RU"/>
              </w:rPr>
              <w:t xml:space="preserve">осителями </w:t>
            </w:r>
            <w:r>
              <w:rPr>
                <w:rFonts w:eastAsia="Arial Unicode MS"/>
                <w:color w:val="231F20"/>
                <w:shd w:val="clear" w:color="auto" w:fill="FFFFFF"/>
                <w:lang w:eastAsia="ru-RU"/>
              </w:rPr>
              <w:t>коммерческой тайны</w:t>
            </w:r>
            <w:r w:rsidRPr="00FC7A11">
              <w:rPr>
                <w:rFonts w:eastAsia="Arial Unicode MS"/>
                <w:color w:val="231F20"/>
                <w:shd w:val="clear" w:color="auto" w:fill="FFFFFF"/>
                <w:lang w:eastAsia="ru-RU"/>
              </w:rPr>
              <w:t>.</w:t>
            </w:r>
          </w:p>
        </w:tc>
      </w:tr>
    </w:tbl>
    <w:p w14:paraId="544EF48B" w14:textId="77777777" w:rsidR="00A41FE0" w:rsidRDefault="00A41FE0" w:rsidP="00673A3E">
      <w:pPr>
        <w:pStyle w:val="1"/>
        <w:tabs>
          <w:tab w:val="left" w:pos="10915"/>
        </w:tabs>
        <w:ind w:left="1950"/>
        <w:jc w:val="both"/>
      </w:pPr>
    </w:p>
    <w:p w14:paraId="4A364291" w14:textId="77777777" w:rsidR="004A46DD" w:rsidRDefault="004A46DD" w:rsidP="00234D02">
      <w:pPr>
        <w:pStyle w:val="1"/>
        <w:tabs>
          <w:tab w:val="left" w:pos="10915"/>
        </w:tabs>
        <w:ind w:left="0" w:firstLine="851"/>
        <w:jc w:val="both"/>
      </w:pPr>
    </w:p>
    <w:p w14:paraId="01595BBE" w14:textId="6A607CE9" w:rsidR="00A41FE0" w:rsidRDefault="004A46DD" w:rsidP="00234D02">
      <w:pPr>
        <w:pStyle w:val="1"/>
        <w:tabs>
          <w:tab w:val="left" w:pos="10915"/>
        </w:tabs>
        <w:ind w:left="0" w:firstLine="851"/>
        <w:jc w:val="both"/>
      </w:pPr>
      <w:r>
        <w:t>Перечень вопросов к зачету:</w:t>
      </w:r>
    </w:p>
    <w:p w14:paraId="7E85C09C" w14:textId="77777777" w:rsidR="004A46DD" w:rsidRDefault="004A46DD" w:rsidP="00234D02">
      <w:pPr>
        <w:pStyle w:val="1"/>
        <w:tabs>
          <w:tab w:val="left" w:pos="10915"/>
        </w:tabs>
        <w:ind w:left="0" w:firstLine="851"/>
        <w:jc w:val="both"/>
      </w:pPr>
    </w:p>
    <w:p w14:paraId="793CEE17" w14:textId="77777777" w:rsidR="004A46DD" w:rsidRDefault="004A46DD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1.</w:t>
      </w:r>
      <w:r w:rsidR="006D5E15" w:rsidRPr="004A46DD">
        <w:rPr>
          <w:b w:val="0"/>
          <w:bCs w:val="0"/>
        </w:rPr>
        <w:t xml:space="preserve">Основные понятия и определения интеллектуальной деятельности. </w:t>
      </w:r>
    </w:p>
    <w:p w14:paraId="1EC59103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2. Интеллектуальная собственность как основа инновационного проекта. </w:t>
      </w:r>
    </w:p>
    <w:p w14:paraId="162C59B0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3. Роль и место интеллектуальной собственности в развитии общества. </w:t>
      </w:r>
    </w:p>
    <w:p w14:paraId="541A4B7F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4. Юридические акты, подтверждающие факт создания интеллектуальной собственности. </w:t>
      </w:r>
    </w:p>
    <w:p w14:paraId="18F17FD4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5. Традиционная система оформления международной заявки на выдачу патента на изобретение. </w:t>
      </w:r>
    </w:p>
    <w:p w14:paraId="3A032E12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6. Объекты интеллектуальной собственности. </w:t>
      </w:r>
    </w:p>
    <w:p w14:paraId="7304972E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7. Субъекты права интеллектуальной собственности. </w:t>
      </w:r>
    </w:p>
    <w:p w14:paraId="3D3549C3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8. Защита интеллектуальной собственности в России. </w:t>
      </w:r>
    </w:p>
    <w:p w14:paraId="149A629A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9. Налогообложение при создании и использовании интеллектуальной собственности. </w:t>
      </w:r>
    </w:p>
    <w:p w14:paraId="0D9E8DBE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10. Условия патентоспособности объектов промышленной собственности. </w:t>
      </w:r>
    </w:p>
    <w:p w14:paraId="0B6BC310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11. Лицензионный договор, понятие, виды, применение. </w:t>
      </w:r>
    </w:p>
    <w:p w14:paraId="306A1DBB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12. Ноу-хау в лицензионной деятельности. </w:t>
      </w:r>
    </w:p>
    <w:p w14:paraId="03BB34F0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13. Патент как способ завоевания монопольного права на рынке. </w:t>
      </w:r>
    </w:p>
    <w:p w14:paraId="26304D42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>14. Защита патентных прав.</w:t>
      </w:r>
    </w:p>
    <w:p w14:paraId="65D5B48D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 15. Особенности управления интеллектуальной собственностью в условиях конкурентной борьбы. </w:t>
      </w:r>
    </w:p>
    <w:p w14:paraId="577D6985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lastRenderedPageBreak/>
        <w:t xml:space="preserve">16. Особенности корпоративного управления объектами интеллектуальной собственности. </w:t>
      </w:r>
    </w:p>
    <w:p w14:paraId="46C1B75B" w14:textId="7D1987D8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17. Информационное обеспечение управления интеллектуальной собственностью. </w:t>
      </w:r>
    </w:p>
    <w:p w14:paraId="751A8D02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18. Управление процессом передачи интеллектуальной собственности. </w:t>
      </w:r>
    </w:p>
    <w:p w14:paraId="24C67533" w14:textId="77777777" w:rsidR="004A46D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 xml:space="preserve">19. Управление интеллектуальной собственностью в малых инновационных компаниях. </w:t>
      </w:r>
    </w:p>
    <w:p w14:paraId="30D083B1" w14:textId="24179B2C" w:rsidR="00A766FD" w:rsidRDefault="006D5E15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>20. Механизм оформления прав на результаты интеллектуальной деятельности.</w:t>
      </w:r>
    </w:p>
    <w:p w14:paraId="6D3E9026" w14:textId="77777777" w:rsidR="00D95CC6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 xml:space="preserve">21. </w:t>
      </w:r>
      <w:r w:rsidRPr="00D95CC6">
        <w:rPr>
          <w:b w:val="0"/>
          <w:bCs w:val="0"/>
        </w:rPr>
        <w:t xml:space="preserve">Преимущества управления интеллектуальной собственностью в госкорпорациях. </w:t>
      </w:r>
    </w:p>
    <w:p w14:paraId="265620C0" w14:textId="77777777" w:rsidR="00D95CC6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2</w:t>
      </w:r>
      <w:r w:rsidRPr="00D95CC6">
        <w:rPr>
          <w:b w:val="0"/>
          <w:bCs w:val="0"/>
        </w:rPr>
        <w:t xml:space="preserve">2. Система управления интеллектуальной собственностью </w:t>
      </w:r>
      <w:proofErr w:type="spellStart"/>
      <w:r w:rsidRPr="00D95CC6">
        <w:rPr>
          <w:b w:val="0"/>
          <w:bCs w:val="0"/>
        </w:rPr>
        <w:t>научнопроизводственных</w:t>
      </w:r>
      <w:proofErr w:type="spellEnd"/>
      <w:r w:rsidRPr="00D95CC6">
        <w:rPr>
          <w:b w:val="0"/>
          <w:bCs w:val="0"/>
        </w:rPr>
        <w:t xml:space="preserve"> предприятий. </w:t>
      </w:r>
    </w:p>
    <w:p w14:paraId="03C69E47" w14:textId="77777777" w:rsidR="00D95CC6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2</w:t>
      </w:r>
      <w:r w:rsidRPr="00D95CC6">
        <w:rPr>
          <w:b w:val="0"/>
          <w:bCs w:val="0"/>
        </w:rPr>
        <w:t xml:space="preserve">3. Особенности управления интеллектуальной собственностью в университетах и научных организациях. </w:t>
      </w:r>
    </w:p>
    <w:p w14:paraId="38A64F14" w14:textId="77777777" w:rsidR="00D95CC6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2</w:t>
      </w:r>
      <w:r w:rsidRPr="00D95CC6">
        <w:rPr>
          <w:b w:val="0"/>
          <w:bCs w:val="0"/>
        </w:rPr>
        <w:t>4. Методы управления интеллектуальной собственностью в малом бизнесе.</w:t>
      </w:r>
    </w:p>
    <w:p w14:paraId="7F76FFA7" w14:textId="77777777" w:rsidR="00D95CC6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D95CC6">
        <w:rPr>
          <w:b w:val="0"/>
          <w:bCs w:val="0"/>
        </w:rPr>
        <w:t xml:space="preserve"> </w:t>
      </w:r>
      <w:r>
        <w:rPr>
          <w:b w:val="0"/>
          <w:bCs w:val="0"/>
        </w:rPr>
        <w:t>25</w:t>
      </w:r>
      <w:r w:rsidRPr="00D95CC6">
        <w:rPr>
          <w:b w:val="0"/>
          <w:bCs w:val="0"/>
        </w:rPr>
        <w:t>. Интеллектуальная собственность торговых и торгово</w:t>
      </w:r>
      <w:r>
        <w:rPr>
          <w:b w:val="0"/>
          <w:bCs w:val="0"/>
        </w:rPr>
        <w:t>-</w:t>
      </w:r>
      <w:r w:rsidRPr="00D95CC6">
        <w:rPr>
          <w:b w:val="0"/>
          <w:bCs w:val="0"/>
        </w:rPr>
        <w:t xml:space="preserve">промышленных организаций. </w:t>
      </w:r>
    </w:p>
    <w:p w14:paraId="60B05894" w14:textId="77777777" w:rsidR="00D95CC6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2</w:t>
      </w:r>
      <w:r w:rsidRPr="00D95CC6">
        <w:rPr>
          <w:b w:val="0"/>
          <w:bCs w:val="0"/>
        </w:rPr>
        <w:t xml:space="preserve">6. Роль патентных поверенных в процессе управления интеллектуальной собственностью. </w:t>
      </w:r>
    </w:p>
    <w:p w14:paraId="38A89E0F" w14:textId="4BADAC1B" w:rsidR="00D95CC6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2</w:t>
      </w:r>
      <w:r w:rsidRPr="00D95CC6">
        <w:rPr>
          <w:b w:val="0"/>
          <w:bCs w:val="0"/>
        </w:rPr>
        <w:t>7. Организации коллективного управления авторскими и смежными правами</w:t>
      </w:r>
    </w:p>
    <w:p w14:paraId="4D1D245E" w14:textId="71FAB970" w:rsidR="004A46DD" w:rsidRDefault="004A46DD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2</w:t>
      </w:r>
      <w:r w:rsidR="00D95CC6">
        <w:rPr>
          <w:b w:val="0"/>
          <w:bCs w:val="0"/>
        </w:rPr>
        <w:t>8</w:t>
      </w:r>
      <w:r>
        <w:rPr>
          <w:b w:val="0"/>
          <w:bCs w:val="0"/>
        </w:rPr>
        <w:t>.</w:t>
      </w:r>
      <w:r w:rsidRPr="004A46DD">
        <w:rPr>
          <w:b w:val="0"/>
          <w:bCs w:val="0"/>
        </w:rPr>
        <w:t xml:space="preserve">Подходы и принципы учета результатов интеллектуальной деятельности. </w:t>
      </w:r>
    </w:p>
    <w:p w14:paraId="5A210959" w14:textId="77777777" w:rsidR="004A46DD" w:rsidRDefault="004A46DD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4A46DD">
        <w:rPr>
          <w:b w:val="0"/>
          <w:bCs w:val="0"/>
        </w:rPr>
        <w:t>2</w:t>
      </w:r>
      <w:r>
        <w:rPr>
          <w:b w:val="0"/>
          <w:bCs w:val="0"/>
        </w:rPr>
        <w:t>2</w:t>
      </w:r>
      <w:r w:rsidRPr="004A46DD">
        <w:rPr>
          <w:b w:val="0"/>
          <w:bCs w:val="0"/>
        </w:rPr>
        <w:t>. Специфика рынка интеллектуальной собственности. Отличия рынка интеллектуальной собственности в России и за рубежом.</w:t>
      </w:r>
    </w:p>
    <w:p w14:paraId="1DA1E8B1" w14:textId="7D5805A5" w:rsidR="004A46DD" w:rsidRDefault="004A46DD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2</w:t>
      </w:r>
      <w:r w:rsidR="00D95CC6">
        <w:rPr>
          <w:b w:val="0"/>
          <w:bCs w:val="0"/>
        </w:rPr>
        <w:t>9</w:t>
      </w:r>
      <w:r w:rsidRPr="004A46DD">
        <w:rPr>
          <w:b w:val="0"/>
          <w:bCs w:val="0"/>
        </w:rPr>
        <w:t xml:space="preserve">. Виды стоимости интеллектуальной собственности. Факторы, влияющие на величину стоимости нематериальных активов и объектов интеллектуальной собственности. </w:t>
      </w:r>
    </w:p>
    <w:p w14:paraId="5AE078CA" w14:textId="2873BE46" w:rsidR="004A46DD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30</w:t>
      </w:r>
      <w:r w:rsidR="004A46DD" w:rsidRPr="004A46DD">
        <w:rPr>
          <w:b w:val="0"/>
          <w:bCs w:val="0"/>
        </w:rPr>
        <w:t>. Система правовой охраны интеллектуальной собственности в России. Основные виды охранных документов.</w:t>
      </w:r>
    </w:p>
    <w:p w14:paraId="311BCCF8" w14:textId="174D4713" w:rsidR="004A46DD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31</w:t>
      </w:r>
      <w:r w:rsidR="004A46DD" w:rsidRPr="004A46DD">
        <w:rPr>
          <w:b w:val="0"/>
          <w:bCs w:val="0"/>
        </w:rPr>
        <w:t xml:space="preserve">. Нормативно-правовая база оценки интеллектуальной собственности. </w:t>
      </w:r>
      <w:r w:rsidR="004A46DD" w:rsidRPr="004A46DD">
        <w:rPr>
          <w:b w:val="0"/>
          <w:bCs w:val="0"/>
        </w:rPr>
        <w:lastRenderedPageBreak/>
        <w:t xml:space="preserve">Федеральные и международные стандарты оценки в отношении объектов интеллектуальной собственности. </w:t>
      </w:r>
    </w:p>
    <w:p w14:paraId="38158993" w14:textId="508FC626" w:rsidR="004A46DD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32</w:t>
      </w:r>
      <w:r w:rsidR="004A46DD" w:rsidRPr="004A46DD">
        <w:rPr>
          <w:b w:val="0"/>
          <w:bCs w:val="0"/>
        </w:rPr>
        <w:t xml:space="preserve">. Интеллектуальные права как объект оценки. Виды интеллектуальных прав. Оформление интеллектуальных прав и передача прав на объекты интеллектуальной собственности. </w:t>
      </w:r>
    </w:p>
    <w:p w14:paraId="44C05D48" w14:textId="584E00EF" w:rsidR="004A46DD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</w:rPr>
        <w:t>33</w:t>
      </w:r>
      <w:r w:rsidR="004A46DD" w:rsidRPr="004A46DD">
        <w:rPr>
          <w:b w:val="0"/>
          <w:bCs w:val="0"/>
        </w:rPr>
        <w:t>. Определение ущерба от нарушения прав владельца объектов интеллектуальной собственности. Оценка нарушения авторских прав.</w:t>
      </w:r>
      <w:r w:rsidR="004A46DD" w:rsidRPr="004A46DD">
        <w:rPr>
          <w:b w:val="0"/>
          <w:bCs w:val="0"/>
          <w:sz w:val="22"/>
          <w:szCs w:val="22"/>
        </w:rPr>
        <w:t xml:space="preserve"> </w:t>
      </w:r>
    </w:p>
    <w:p w14:paraId="457457E5" w14:textId="5B3003D0" w:rsidR="004A46DD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  <w:sz w:val="22"/>
          <w:szCs w:val="22"/>
        </w:rPr>
        <w:t>34</w:t>
      </w:r>
      <w:r w:rsidR="004A46DD">
        <w:rPr>
          <w:b w:val="0"/>
          <w:bCs w:val="0"/>
          <w:sz w:val="22"/>
          <w:szCs w:val="22"/>
        </w:rPr>
        <w:t xml:space="preserve">. </w:t>
      </w:r>
      <w:r w:rsidR="004A46DD" w:rsidRPr="004A46DD">
        <w:rPr>
          <w:b w:val="0"/>
          <w:bCs w:val="0"/>
        </w:rPr>
        <w:t xml:space="preserve">Разработка бизнес-плана инновационного проекта по созданию, использованию и коммерциализации объектов интеллектуальной собственности. </w:t>
      </w:r>
    </w:p>
    <w:p w14:paraId="6B00327D" w14:textId="402B02F8" w:rsidR="004A46DD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35</w:t>
      </w:r>
      <w:r w:rsidR="004A46DD" w:rsidRPr="004A46DD">
        <w:rPr>
          <w:b w:val="0"/>
          <w:bCs w:val="0"/>
        </w:rPr>
        <w:t xml:space="preserve">. Показатели эффективности инвестирования в инновационные проекты по созданию, использованию и коммерциализации объектов интеллектуальной собственности. </w:t>
      </w:r>
    </w:p>
    <w:p w14:paraId="6D4F3B20" w14:textId="478BD292" w:rsidR="004A46DD" w:rsidRDefault="00D95CC6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36</w:t>
      </w:r>
      <w:r w:rsidR="004A46DD" w:rsidRPr="004A46DD">
        <w:rPr>
          <w:b w:val="0"/>
          <w:bCs w:val="0"/>
        </w:rPr>
        <w:t>. Источники финансирования инновационных проектов по созданию, использованию и коммерциализации объектов интеллектуальной собственности.</w:t>
      </w:r>
    </w:p>
    <w:p w14:paraId="6FD5F908" w14:textId="3528672B" w:rsidR="004A46DD" w:rsidRDefault="004A46DD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3</w:t>
      </w:r>
      <w:r w:rsidR="00D95CC6">
        <w:rPr>
          <w:b w:val="0"/>
          <w:bCs w:val="0"/>
        </w:rPr>
        <w:t>7</w:t>
      </w:r>
      <w:r w:rsidRPr="004A46DD">
        <w:rPr>
          <w:b w:val="0"/>
          <w:bCs w:val="0"/>
        </w:rPr>
        <w:t>. Механизм управления инновационным проектом по созданию, использованию и коммерциализации объектов интеллектуальной собственности.</w:t>
      </w:r>
    </w:p>
    <w:p w14:paraId="4272DB2C" w14:textId="77777777" w:rsidR="0028053A" w:rsidRDefault="004A46DD" w:rsidP="0028053A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3</w:t>
      </w:r>
      <w:r w:rsidR="00D95CC6">
        <w:rPr>
          <w:b w:val="0"/>
          <w:bCs w:val="0"/>
        </w:rPr>
        <w:t>8</w:t>
      </w:r>
      <w:r w:rsidRPr="004A46DD">
        <w:rPr>
          <w:b w:val="0"/>
          <w:bCs w:val="0"/>
        </w:rPr>
        <w:t xml:space="preserve">. </w:t>
      </w:r>
      <w:r w:rsidR="0028053A" w:rsidRPr="0028053A">
        <w:rPr>
          <w:b w:val="0"/>
          <w:bCs w:val="0"/>
        </w:rPr>
        <w:t>Пакет основных документов по управлению интеллектуальной собственностью организации.</w:t>
      </w:r>
    </w:p>
    <w:p w14:paraId="3CAB561C" w14:textId="77777777" w:rsidR="0028053A" w:rsidRDefault="0028053A" w:rsidP="0028053A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>
        <w:rPr>
          <w:b w:val="0"/>
          <w:bCs w:val="0"/>
        </w:rPr>
        <w:t>39</w:t>
      </w:r>
      <w:r w:rsidRPr="0028053A">
        <w:rPr>
          <w:b w:val="0"/>
          <w:bCs w:val="0"/>
        </w:rPr>
        <w:t xml:space="preserve">. Основные действия подразделения по управлению интеллектуальной собственностью организации на разных этапах управления. </w:t>
      </w:r>
    </w:p>
    <w:p w14:paraId="2D9C31B7" w14:textId="0F541D44" w:rsidR="00D95CC6" w:rsidRPr="004A46DD" w:rsidRDefault="0028053A" w:rsidP="004A46DD">
      <w:pPr>
        <w:pStyle w:val="1"/>
        <w:tabs>
          <w:tab w:val="left" w:pos="10915"/>
        </w:tabs>
        <w:spacing w:line="360" w:lineRule="auto"/>
        <w:ind w:left="0" w:firstLine="851"/>
        <w:jc w:val="both"/>
        <w:rPr>
          <w:b w:val="0"/>
          <w:bCs w:val="0"/>
        </w:rPr>
      </w:pPr>
      <w:r w:rsidRPr="0028053A">
        <w:rPr>
          <w:b w:val="0"/>
          <w:bCs w:val="0"/>
        </w:rPr>
        <w:t>4</w:t>
      </w:r>
      <w:r>
        <w:rPr>
          <w:b w:val="0"/>
          <w:bCs w:val="0"/>
        </w:rPr>
        <w:t>0</w:t>
      </w:r>
      <w:r w:rsidRPr="0028053A">
        <w:rPr>
          <w:b w:val="0"/>
          <w:bCs w:val="0"/>
        </w:rPr>
        <w:t>. Структура управления интеллектуальной собственностью организации</w:t>
      </w:r>
      <w:r w:rsidR="004A46DD" w:rsidRPr="004A46DD">
        <w:rPr>
          <w:b w:val="0"/>
          <w:bCs w:val="0"/>
        </w:rPr>
        <w:t>.</w:t>
      </w:r>
    </w:p>
    <w:p w14:paraId="4770785F" w14:textId="6C05B73E" w:rsidR="00CD1D85" w:rsidRPr="000F4000" w:rsidRDefault="00CD1D85" w:rsidP="004A46DD">
      <w:pPr>
        <w:pStyle w:val="a3"/>
        <w:tabs>
          <w:tab w:val="left" w:pos="10915"/>
        </w:tabs>
        <w:spacing w:line="360" w:lineRule="auto"/>
        <w:jc w:val="both"/>
        <w:rPr>
          <w:sz w:val="24"/>
          <w:szCs w:val="24"/>
        </w:rPr>
      </w:pPr>
    </w:p>
    <w:p w14:paraId="49D6F122" w14:textId="77777777" w:rsidR="004F62D1" w:rsidRPr="00695C5E" w:rsidRDefault="004F62D1" w:rsidP="00695C5E">
      <w:pPr>
        <w:shd w:val="clear" w:color="auto" w:fill="FFFFFF" w:themeFill="background1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95C5E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5ED79F2" w14:textId="0B970E12" w:rsidR="004F62D1" w:rsidRDefault="004F62D1" w:rsidP="00695C5E">
      <w:pPr>
        <w:shd w:val="clear" w:color="auto" w:fill="FFFFFF" w:themeFill="background1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695C5E">
        <w:rPr>
          <w:b/>
          <w:bCs/>
          <w:sz w:val="28"/>
          <w:szCs w:val="28"/>
        </w:rPr>
        <w:t xml:space="preserve">Рекомендуемая литература </w:t>
      </w:r>
    </w:p>
    <w:p w14:paraId="45B815E9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b/>
          <w:bCs/>
          <w:sz w:val="28"/>
          <w:szCs w:val="28"/>
        </w:rPr>
        <w:t>Нормативные правовые акты</w:t>
      </w:r>
    </w:p>
    <w:p w14:paraId="422D675B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 1. Гражданский кодекс Российской Федерации, часть IV от 18.12.2006 г. № 230-ФЗ (в действующей редакции). </w:t>
      </w:r>
    </w:p>
    <w:p w14:paraId="62E2F47C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1471B">
        <w:rPr>
          <w:sz w:val="28"/>
          <w:szCs w:val="28"/>
        </w:rPr>
        <w:t xml:space="preserve">2. Федеральный закон от 22 декабря 2020 г. N 456-ФЗ «О внесении изменений в части вторую и четвертую Гражданского кодекса Российской Федерации и признании утратившими силу законодательных актов (отдельных положений </w:t>
      </w:r>
      <w:r w:rsidRPr="0001471B">
        <w:rPr>
          <w:sz w:val="28"/>
          <w:szCs w:val="28"/>
        </w:rPr>
        <w:lastRenderedPageBreak/>
        <w:t>законодательных актов) Российской Федерации»</w:t>
      </w:r>
    </w:p>
    <w:p w14:paraId="37CA1E80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>3. Федеральный закон от 08.12.2003 №164-ФЗ «Об основах государственного регулирования внешнеторговой деятельности.</w:t>
      </w:r>
    </w:p>
    <w:p w14:paraId="6000EC17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 4 Постановление Правительства РФ от 22.03.2012 №233 «Об утверждении Правил осуществления государственными заказчиками управления правами РФ на результаты интеллектуальной деятельности гражданского, военного, специального и двойного назначения».</w:t>
      </w:r>
    </w:p>
    <w:p w14:paraId="1E6E1529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>5. Кодекс об административных правонарушениях РФ (КоАП РФ) от 30.12.2001 №195-ФЗ (ред. от 02.08.2019 с изм. и доп., вступ. в силу с 01.09.2019).</w:t>
      </w:r>
    </w:p>
    <w:p w14:paraId="002E8177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1471B">
        <w:rPr>
          <w:b/>
          <w:bCs/>
          <w:sz w:val="28"/>
          <w:szCs w:val="28"/>
        </w:rPr>
        <w:t xml:space="preserve">Стандарты </w:t>
      </w:r>
    </w:p>
    <w:p w14:paraId="13297538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6. Федеральный стандарт оценки «Цель оценки и виды стоимости (ФСО №2)» (утвержден приказом Минэкономразвития России от 20.05.2015 г. № 298). </w:t>
      </w:r>
    </w:p>
    <w:p w14:paraId="3882A7A8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>7. Федеральный стандарт оценки «Оценка нематериальных активов и интеллектуальной собственности (ФСО № 11)» (утвержден приказом Минэкономразвития России от 22 июня 2015 г. № 385).</w:t>
      </w:r>
    </w:p>
    <w:p w14:paraId="0766B6BA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>8. Государственный стандарт ГОСТ Р15.011-96. Система постановки продукции на производство. Патентные исследования. Содержание и порядок проведения. (принят Постановлением Госстандарта России от 30 января 1996 г. N 40, переиздание. Август 2010 г.)</w:t>
      </w:r>
    </w:p>
    <w:p w14:paraId="0A7CA955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9. Государственный стандарт ГОСТ ISO </w:t>
      </w:r>
      <w:proofErr w:type="gramStart"/>
      <w:r w:rsidRPr="0001471B">
        <w:rPr>
          <w:sz w:val="28"/>
          <w:szCs w:val="28"/>
        </w:rPr>
        <w:t>9001-2011</w:t>
      </w:r>
      <w:proofErr w:type="gramEnd"/>
      <w:r w:rsidRPr="0001471B">
        <w:rPr>
          <w:sz w:val="28"/>
          <w:szCs w:val="28"/>
        </w:rPr>
        <w:t>. Системы менеджмента качества. Требования. (принят Межгосударственным советом по стандартизации, метрологии и сертификации (протокол от 22 декабря 2011 г. N 48-П)).</w:t>
      </w:r>
    </w:p>
    <w:p w14:paraId="6B78D859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10. Национальный стандарт РФ ГОСТ Р </w:t>
      </w:r>
      <w:proofErr w:type="gramStart"/>
      <w:r w:rsidRPr="0001471B">
        <w:rPr>
          <w:sz w:val="28"/>
          <w:szCs w:val="28"/>
        </w:rPr>
        <w:t>55386 – 2012</w:t>
      </w:r>
      <w:proofErr w:type="gramEnd"/>
      <w:r w:rsidRPr="0001471B">
        <w:rPr>
          <w:sz w:val="28"/>
          <w:szCs w:val="28"/>
        </w:rPr>
        <w:t>. Интеллектуальная собственность. Термины и определения. (утвержден Приказом Федерального агентства по техническому регулированию и метрологии от 27 декабря 2012 г. N 2087-ст)</w:t>
      </w:r>
    </w:p>
    <w:p w14:paraId="1610D08F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11. Национальный стандарт РФ ГОСТ Р </w:t>
      </w:r>
      <w:proofErr w:type="gramStart"/>
      <w:r w:rsidRPr="0001471B">
        <w:rPr>
          <w:sz w:val="28"/>
          <w:szCs w:val="28"/>
        </w:rPr>
        <w:t>56823 – 2015</w:t>
      </w:r>
      <w:proofErr w:type="gramEnd"/>
      <w:r w:rsidRPr="0001471B">
        <w:rPr>
          <w:sz w:val="28"/>
          <w:szCs w:val="28"/>
        </w:rPr>
        <w:t xml:space="preserve"> Интеллектуальная собственность. Служебные результаты интеллектуальной деятельности (утвержден </w:t>
      </w:r>
      <w:hyperlink r:id="rId9" w:history="1">
        <w:r w:rsidRPr="0001471B">
          <w:rPr>
            <w:sz w:val="28"/>
            <w:szCs w:val="28"/>
          </w:rPr>
          <w:t>Приказом Федерального агентства по техническому регулированию и метрологии от 3 декабря 2015 г. N 2102-ст</w:t>
        </w:r>
      </w:hyperlink>
      <w:r w:rsidRPr="0001471B">
        <w:rPr>
          <w:sz w:val="28"/>
          <w:szCs w:val="28"/>
        </w:rPr>
        <w:t>).</w:t>
      </w:r>
    </w:p>
    <w:p w14:paraId="1E1DCC1A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12. Национальный стандарт РФ ГОСТ Р </w:t>
      </w:r>
      <w:proofErr w:type="gramStart"/>
      <w:r w:rsidRPr="0001471B">
        <w:rPr>
          <w:sz w:val="28"/>
          <w:szCs w:val="28"/>
        </w:rPr>
        <w:t>58086 – 2018</w:t>
      </w:r>
      <w:proofErr w:type="gramEnd"/>
      <w:r w:rsidRPr="0001471B">
        <w:rPr>
          <w:sz w:val="28"/>
          <w:szCs w:val="28"/>
        </w:rPr>
        <w:t xml:space="preserve"> Интеллектуальная </w:t>
      </w:r>
      <w:r w:rsidRPr="0001471B">
        <w:rPr>
          <w:sz w:val="28"/>
          <w:szCs w:val="28"/>
        </w:rPr>
        <w:lastRenderedPageBreak/>
        <w:t xml:space="preserve">собственность. Распределение интеллектуальных прав (утвержден </w:t>
      </w:r>
      <w:hyperlink r:id="rId10" w:history="1">
        <w:r w:rsidRPr="0001471B">
          <w:rPr>
            <w:sz w:val="28"/>
            <w:szCs w:val="28"/>
          </w:rPr>
          <w:t>Приказом Федерального агентства по техническому регулированию и метрологии от 13 марта 2018 г. N 131-ст</w:t>
        </w:r>
      </w:hyperlink>
      <w:r w:rsidRPr="0001471B">
        <w:rPr>
          <w:sz w:val="28"/>
          <w:szCs w:val="28"/>
        </w:rPr>
        <w:t>).</w:t>
      </w:r>
    </w:p>
    <w:p w14:paraId="782BC63A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13. Национальный стандарт РФ ГОСТ Р </w:t>
      </w:r>
      <w:proofErr w:type="gramStart"/>
      <w:r w:rsidRPr="0001471B">
        <w:rPr>
          <w:sz w:val="28"/>
          <w:szCs w:val="28"/>
        </w:rPr>
        <w:t>56003- 2020</w:t>
      </w:r>
      <w:proofErr w:type="gramEnd"/>
      <w:r w:rsidRPr="0001471B">
        <w:rPr>
          <w:sz w:val="28"/>
          <w:szCs w:val="28"/>
        </w:rPr>
        <w:t xml:space="preserve"> «Инновационный менеджмент. Методы и средства организации инновационного партнерства» (утвержден </w:t>
      </w:r>
      <w:hyperlink r:id="rId11" w:history="1">
        <w:r w:rsidRPr="0001471B">
          <w:rPr>
            <w:sz w:val="28"/>
            <w:szCs w:val="28"/>
          </w:rPr>
          <w:t>Приказом Федерального агентства по техническому регулированию и метрологии от 29 сентября 2020 г. N 698-ст</w:t>
        </w:r>
      </w:hyperlink>
      <w:r w:rsidRPr="0001471B">
        <w:rPr>
          <w:sz w:val="28"/>
          <w:szCs w:val="28"/>
        </w:rPr>
        <w:t>).</w:t>
      </w:r>
    </w:p>
    <w:p w14:paraId="42609588" w14:textId="77777777" w:rsidR="0001471B" w:rsidRPr="0001471B" w:rsidRDefault="0001471B" w:rsidP="0001471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>14. Профессиональный стандарт «Специалист по патентоведению», утвержден Министерством труда N 570н, 2013г</w:t>
      </w:r>
    </w:p>
    <w:p w14:paraId="0E5562FE" w14:textId="77777777" w:rsidR="0001471B" w:rsidRPr="0001471B" w:rsidRDefault="0001471B" w:rsidP="0001471B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01471B">
        <w:rPr>
          <w:b/>
          <w:sz w:val="28"/>
          <w:szCs w:val="28"/>
        </w:rPr>
        <w:t>Основная литература:</w:t>
      </w:r>
    </w:p>
    <w:p w14:paraId="7CC362EA" w14:textId="77777777" w:rsidR="0001471B" w:rsidRPr="0001471B" w:rsidRDefault="0001471B" w:rsidP="0001471B">
      <w:pPr>
        <w:numPr>
          <w:ilvl w:val="2"/>
          <w:numId w:val="1"/>
        </w:numPr>
        <w:tabs>
          <w:tab w:val="left" w:pos="1134"/>
          <w:tab w:val="left" w:pos="10915"/>
        </w:tabs>
        <w:spacing w:line="360" w:lineRule="auto"/>
        <w:ind w:left="0" w:right="-284" w:firstLine="709"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Гумерова, Г.И. Управление интеллектуальной собственностью: учебное пособие для вузов / </w:t>
      </w:r>
      <w:proofErr w:type="gramStart"/>
      <w:r w:rsidRPr="0001471B">
        <w:rPr>
          <w:sz w:val="28"/>
          <w:szCs w:val="28"/>
        </w:rPr>
        <w:t>Г.И.</w:t>
      </w:r>
      <w:proofErr w:type="gramEnd"/>
      <w:r w:rsidRPr="0001471B">
        <w:rPr>
          <w:sz w:val="28"/>
          <w:szCs w:val="28"/>
        </w:rPr>
        <w:t xml:space="preserve"> Гумерова, Э.Ш. Шаймиева. — 4-е изд., доп. — Москва: </w:t>
      </w:r>
      <w:proofErr w:type="spellStart"/>
      <w:r w:rsidRPr="0001471B">
        <w:rPr>
          <w:sz w:val="28"/>
          <w:szCs w:val="28"/>
        </w:rPr>
        <w:t>Юрайт</w:t>
      </w:r>
      <w:proofErr w:type="spellEnd"/>
      <w:r w:rsidRPr="0001471B">
        <w:rPr>
          <w:sz w:val="28"/>
          <w:szCs w:val="28"/>
        </w:rPr>
        <w:t xml:space="preserve">, </w:t>
      </w:r>
      <w:proofErr w:type="gramStart"/>
      <w:r w:rsidRPr="0001471B">
        <w:rPr>
          <w:sz w:val="28"/>
          <w:szCs w:val="28"/>
        </w:rPr>
        <w:t>2022 — 178</w:t>
      </w:r>
      <w:proofErr w:type="gramEnd"/>
      <w:r w:rsidRPr="0001471B">
        <w:rPr>
          <w:sz w:val="28"/>
          <w:szCs w:val="28"/>
        </w:rPr>
        <w:t xml:space="preserve"> с. — (Высшее образование). - Текст: непосредственный. - То же. -  Образовательная платформа </w:t>
      </w:r>
      <w:proofErr w:type="spellStart"/>
      <w:r w:rsidRPr="0001471B">
        <w:rPr>
          <w:sz w:val="28"/>
          <w:szCs w:val="28"/>
        </w:rPr>
        <w:t>Юрайт</w:t>
      </w:r>
      <w:proofErr w:type="spellEnd"/>
      <w:r w:rsidRPr="0001471B">
        <w:rPr>
          <w:sz w:val="28"/>
          <w:szCs w:val="28"/>
        </w:rPr>
        <w:t xml:space="preserve"> [сайт]. — URL: https://urait.ru/bcode/497520 (дата обращения: 13.03.2023). — </w:t>
      </w:r>
      <w:proofErr w:type="gramStart"/>
      <w:r w:rsidRPr="0001471B">
        <w:rPr>
          <w:sz w:val="28"/>
          <w:szCs w:val="28"/>
        </w:rPr>
        <w:t>Текст :</w:t>
      </w:r>
      <w:proofErr w:type="gramEnd"/>
      <w:r w:rsidRPr="0001471B">
        <w:rPr>
          <w:sz w:val="28"/>
          <w:szCs w:val="28"/>
        </w:rPr>
        <w:t xml:space="preserve"> электронный.</w:t>
      </w:r>
    </w:p>
    <w:p w14:paraId="6EB6B77F" w14:textId="77777777" w:rsidR="0001471B" w:rsidRPr="0001471B" w:rsidRDefault="0001471B" w:rsidP="0001471B">
      <w:pPr>
        <w:numPr>
          <w:ilvl w:val="2"/>
          <w:numId w:val="1"/>
        </w:numPr>
        <w:tabs>
          <w:tab w:val="left" w:pos="1134"/>
          <w:tab w:val="left" w:pos="10915"/>
        </w:tabs>
        <w:spacing w:line="360" w:lineRule="auto"/>
        <w:ind w:left="0" w:right="-284" w:firstLine="709"/>
        <w:jc w:val="both"/>
        <w:rPr>
          <w:color w:val="000000"/>
          <w:sz w:val="28"/>
        </w:rPr>
      </w:pPr>
      <w:proofErr w:type="spellStart"/>
      <w:r w:rsidRPr="0001471B">
        <w:rPr>
          <w:color w:val="000000"/>
          <w:sz w:val="28"/>
        </w:rPr>
        <w:t>Мухопад</w:t>
      </w:r>
      <w:proofErr w:type="spellEnd"/>
      <w:r w:rsidRPr="0001471B">
        <w:rPr>
          <w:color w:val="000000"/>
          <w:sz w:val="28"/>
        </w:rPr>
        <w:t xml:space="preserve">, В. И. Интеллектуальная собственность в современной экономике: система и ее </w:t>
      </w:r>
      <w:proofErr w:type="gramStart"/>
      <w:r w:rsidRPr="0001471B">
        <w:rPr>
          <w:color w:val="000000"/>
          <w:sz w:val="28"/>
        </w:rPr>
        <w:t>синергетика :</w:t>
      </w:r>
      <w:proofErr w:type="gramEnd"/>
      <w:r w:rsidRPr="0001471B">
        <w:rPr>
          <w:color w:val="000000"/>
          <w:sz w:val="28"/>
        </w:rPr>
        <w:t xml:space="preserve"> учебник / В.И. </w:t>
      </w:r>
      <w:proofErr w:type="spellStart"/>
      <w:r w:rsidRPr="0001471B">
        <w:rPr>
          <w:color w:val="000000"/>
          <w:sz w:val="28"/>
        </w:rPr>
        <w:t>Мухопад</w:t>
      </w:r>
      <w:proofErr w:type="spellEnd"/>
      <w:r w:rsidRPr="0001471B">
        <w:rPr>
          <w:color w:val="000000"/>
          <w:sz w:val="28"/>
        </w:rPr>
        <w:t xml:space="preserve">. — </w:t>
      </w:r>
      <w:proofErr w:type="gramStart"/>
      <w:r w:rsidRPr="0001471B">
        <w:rPr>
          <w:color w:val="000000"/>
          <w:sz w:val="28"/>
        </w:rPr>
        <w:t>Москва :</w:t>
      </w:r>
      <w:proofErr w:type="gramEnd"/>
      <w:r w:rsidRPr="0001471B">
        <w:rPr>
          <w:color w:val="000000"/>
          <w:sz w:val="28"/>
        </w:rPr>
        <w:t xml:space="preserve"> Магистр : ИНФРА-М, 2022. — 624 c. - ЭБС ZNANIUM.com. - URL: https://znanium.com/catalog/product/1834404 (дата обращения: 13.03.2023). – </w:t>
      </w:r>
      <w:proofErr w:type="gramStart"/>
      <w:r w:rsidRPr="0001471B">
        <w:rPr>
          <w:color w:val="000000"/>
          <w:sz w:val="28"/>
        </w:rPr>
        <w:t>Текст :</w:t>
      </w:r>
      <w:proofErr w:type="gramEnd"/>
      <w:r w:rsidRPr="0001471B">
        <w:rPr>
          <w:color w:val="000000"/>
          <w:sz w:val="28"/>
        </w:rPr>
        <w:t xml:space="preserve"> электронный.</w:t>
      </w:r>
    </w:p>
    <w:p w14:paraId="72AA7327" w14:textId="77777777" w:rsidR="0001471B" w:rsidRPr="0001471B" w:rsidRDefault="0001471B" w:rsidP="0001471B">
      <w:pPr>
        <w:numPr>
          <w:ilvl w:val="2"/>
          <w:numId w:val="1"/>
        </w:numPr>
        <w:tabs>
          <w:tab w:val="left" w:pos="1134"/>
          <w:tab w:val="left" w:pos="10915"/>
        </w:tabs>
        <w:spacing w:line="360" w:lineRule="auto"/>
        <w:ind w:left="0" w:right="-284" w:firstLine="709"/>
        <w:jc w:val="both"/>
        <w:rPr>
          <w:sz w:val="28"/>
          <w:szCs w:val="28"/>
        </w:rPr>
      </w:pPr>
      <w:proofErr w:type="spellStart"/>
      <w:r w:rsidRPr="0001471B">
        <w:rPr>
          <w:sz w:val="28"/>
          <w:szCs w:val="28"/>
        </w:rPr>
        <w:t>Мухопад</w:t>
      </w:r>
      <w:proofErr w:type="spellEnd"/>
      <w:r w:rsidRPr="0001471B">
        <w:rPr>
          <w:sz w:val="28"/>
          <w:szCs w:val="28"/>
        </w:rPr>
        <w:t xml:space="preserve">, В. И. Экономика и коммерциализация интеллектуальной </w:t>
      </w:r>
      <w:proofErr w:type="gramStart"/>
      <w:r w:rsidRPr="0001471B">
        <w:rPr>
          <w:sz w:val="28"/>
          <w:szCs w:val="28"/>
        </w:rPr>
        <w:t>собственности :</w:t>
      </w:r>
      <w:proofErr w:type="gramEnd"/>
      <w:r w:rsidRPr="0001471B">
        <w:rPr>
          <w:sz w:val="28"/>
          <w:szCs w:val="28"/>
        </w:rPr>
        <w:t xml:space="preserve"> учебник / В.И. </w:t>
      </w:r>
      <w:proofErr w:type="spellStart"/>
      <w:r w:rsidRPr="0001471B">
        <w:rPr>
          <w:sz w:val="28"/>
          <w:szCs w:val="28"/>
        </w:rPr>
        <w:t>Мухопад</w:t>
      </w:r>
      <w:proofErr w:type="spellEnd"/>
      <w:r w:rsidRPr="0001471B">
        <w:rPr>
          <w:sz w:val="28"/>
          <w:szCs w:val="28"/>
        </w:rPr>
        <w:t xml:space="preserve">. — 2-е изд., </w:t>
      </w:r>
      <w:proofErr w:type="spellStart"/>
      <w:r w:rsidRPr="0001471B">
        <w:rPr>
          <w:sz w:val="28"/>
          <w:szCs w:val="28"/>
        </w:rPr>
        <w:t>перераб</w:t>
      </w:r>
      <w:proofErr w:type="spellEnd"/>
      <w:r w:rsidRPr="0001471B">
        <w:rPr>
          <w:sz w:val="28"/>
          <w:szCs w:val="28"/>
        </w:rPr>
        <w:t xml:space="preserve">. и доп. — </w:t>
      </w:r>
      <w:proofErr w:type="gramStart"/>
      <w:r w:rsidRPr="0001471B">
        <w:rPr>
          <w:sz w:val="28"/>
          <w:szCs w:val="28"/>
        </w:rPr>
        <w:t>Москва :</w:t>
      </w:r>
      <w:proofErr w:type="gramEnd"/>
      <w:r w:rsidRPr="0001471B">
        <w:rPr>
          <w:sz w:val="28"/>
          <w:szCs w:val="28"/>
        </w:rPr>
        <w:t xml:space="preserve"> Магистр : ИНФРА-М, 2022. — 576 с. - ЭБС ZNANIUM.com. - URL: https://znanium.com/catalog/product/1817958 (дата обращения: 14.03.2023). – </w:t>
      </w:r>
      <w:proofErr w:type="gramStart"/>
      <w:r w:rsidRPr="0001471B">
        <w:rPr>
          <w:sz w:val="28"/>
          <w:szCs w:val="28"/>
        </w:rPr>
        <w:t>Текст :</w:t>
      </w:r>
      <w:proofErr w:type="gramEnd"/>
      <w:r w:rsidRPr="0001471B">
        <w:rPr>
          <w:sz w:val="28"/>
          <w:szCs w:val="28"/>
        </w:rPr>
        <w:t xml:space="preserve"> электронный.</w:t>
      </w:r>
    </w:p>
    <w:p w14:paraId="10108E4A" w14:textId="77777777" w:rsidR="0001471B" w:rsidRPr="0001471B" w:rsidRDefault="0001471B" w:rsidP="0001471B">
      <w:pPr>
        <w:tabs>
          <w:tab w:val="left" w:pos="10915"/>
        </w:tabs>
        <w:spacing w:line="360" w:lineRule="auto"/>
        <w:ind w:firstLine="709"/>
        <w:jc w:val="both"/>
        <w:outlineLvl w:val="0"/>
        <w:rPr>
          <w:b/>
          <w:bCs/>
          <w:color w:val="000000"/>
          <w:sz w:val="28"/>
          <w:szCs w:val="28"/>
        </w:rPr>
      </w:pPr>
      <w:r w:rsidRPr="0001471B">
        <w:rPr>
          <w:b/>
          <w:bCs/>
          <w:color w:val="000000"/>
          <w:sz w:val="28"/>
          <w:szCs w:val="28"/>
        </w:rPr>
        <w:t>Дополнительная</w:t>
      </w:r>
      <w:r w:rsidRPr="0001471B">
        <w:rPr>
          <w:b/>
          <w:bCs/>
          <w:color w:val="000000"/>
          <w:spacing w:val="-5"/>
          <w:sz w:val="28"/>
          <w:szCs w:val="28"/>
        </w:rPr>
        <w:t xml:space="preserve"> </w:t>
      </w:r>
      <w:r w:rsidRPr="0001471B">
        <w:rPr>
          <w:b/>
          <w:bCs/>
          <w:color w:val="000000"/>
          <w:sz w:val="28"/>
          <w:szCs w:val="28"/>
        </w:rPr>
        <w:t>литература</w:t>
      </w:r>
    </w:p>
    <w:p w14:paraId="662F6EBE" w14:textId="77777777" w:rsidR="0001471B" w:rsidRPr="0001471B" w:rsidRDefault="0001471B" w:rsidP="0001471B">
      <w:pPr>
        <w:numPr>
          <w:ilvl w:val="2"/>
          <w:numId w:val="1"/>
        </w:numPr>
        <w:tabs>
          <w:tab w:val="left" w:pos="284"/>
          <w:tab w:val="left" w:pos="567"/>
          <w:tab w:val="left" w:pos="1560"/>
          <w:tab w:val="left" w:pos="1638"/>
          <w:tab w:val="left" w:pos="10915"/>
        </w:tabs>
        <w:spacing w:line="482" w:lineRule="exact"/>
        <w:ind w:left="0" w:right="-284" w:firstLine="142"/>
        <w:jc w:val="both"/>
        <w:rPr>
          <w:color w:val="000000"/>
          <w:sz w:val="28"/>
        </w:rPr>
      </w:pPr>
      <w:r w:rsidRPr="0001471B">
        <w:rPr>
          <w:color w:val="000000"/>
          <w:sz w:val="28"/>
        </w:rPr>
        <w:t xml:space="preserve">Остапенко, Г. Ф. Управление интеллектуальной </w:t>
      </w:r>
      <w:proofErr w:type="gramStart"/>
      <w:r w:rsidRPr="0001471B">
        <w:rPr>
          <w:color w:val="000000"/>
          <w:sz w:val="28"/>
        </w:rPr>
        <w:t>собственностью :</w:t>
      </w:r>
      <w:proofErr w:type="gramEnd"/>
      <w:r w:rsidRPr="0001471B">
        <w:rPr>
          <w:color w:val="000000"/>
          <w:sz w:val="28"/>
        </w:rPr>
        <w:t xml:space="preserve"> учебное пособие для магистров / Г. Ф. Остапенко, В. Д. Остапенко. — 2-е изд., стер. — </w:t>
      </w:r>
      <w:proofErr w:type="gramStart"/>
      <w:r w:rsidRPr="0001471B">
        <w:rPr>
          <w:color w:val="000000"/>
          <w:sz w:val="28"/>
        </w:rPr>
        <w:t>Москва :</w:t>
      </w:r>
      <w:proofErr w:type="gramEnd"/>
      <w:r w:rsidRPr="0001471B">
        <w:rPr>
          <w:color w:val="000000"/>
          <w:sz w:val="28"/>
        </w:rPr>
        <w:t xml:space="preserve"> Издательско-торговая корпорация «Дашков и К°», 2020. - 160 с. - ЭБС ZNANIUM.com. - URL: https://znanium.com/catalog/product/1091130 (дата обращения: </w:t>
      </w:r>
      <w:r w:rsidRPr="0001471B">
        <w:rPr>
          <w:color w:val="000000"/>
          <w:sz w:val="28"/>
        </w:rPr>
        <w:lastRenderedPageBreak/>
        <w:t xml:space="preserve">13.03.2023). – </w:t>
      </w:r>
      <w:proofErr w:type="gramStart"/>
      <w:r w:rsidRPr="0001471B">
        <w:rPr>
          <w:color w:val="000000"/>
          <w:sz w:val="28"/>
        </w:rPr>
        <w:t>Текст :</w:t>
      </w:r>
      <w:proofErr w:type="gramEnd"/>
      <w:r w:rsidRPr="0001471B">
        <w:rPr>
          <w:color w:val="000000"/>
          <w:sz w:val="28"/>
        </w:rPr>
        <w:t xml:space="preserve"> электронный.</w:t>
      </w:r>
    </w:p>
    <w:p w14:paraId="44B86243" w14:textId="77777777" w:rsidR="0001471B" w:rsidRPr="0001471B" w:rsidRDefault="0001471B" w:rsidP="0001471B">
      <w:pPr>
        <w:numPr>
          <w:ilvl w:val="2"/>
          <w:numId w:val="1"/>
        </w:numPr>
        <w:tabs>
          <w:tab w:val="left" w:pos="284"/>
          <w:tab w:val="left" w:pos="567"/>
          <w:tab w:val="left" w:pos="1560"/>
          <w:tab w:val="left" w:pos="1638"/>
          <w:tab w:val="left" w:pos="10915"/>
        </w:tabs>
        <w:spacing w:line="482" w:lineRule="exact"/>
        <w:ind w:left="0" w:right="-284" w:firstLine="142"/>
        <w:jc w:val="both"/>
        <w:rPr>
          <w:color w:val="000000"/>
          <w:sz w:val="28"/>
        </w:rPr>
      </w:pPr>
      <w:r w:rsidRPr="0001471B">
        <w:rPr>
          <w:color w:val="000000"/>
          <w:sz w:val="28"/>
        </w:rPr>
        <w:t xml:space="preserve">Оценка интеллектуальной </w:t>
      </w:r>
      <w:proofErr w:type="gramStart"/>
      <w:r w:rsidRPr="0001471B">
        <w:rPr>
          <w:color w:val="000000"/>
          <w:sz w:val="28"/>
        </w:rPr>
        <w:t>собственности :</w:t>
      </w:r>
      <w:proofErr w:type="gramEnd"/>
      <w:r w:rsidRPr="0001471B">
        <w:rPr>
          <w:color w:val="000000"/>
          <w:sz w:val="28"/>
        </w:rPr>
        <w:t xml:space="preserve"> учебное пособие / С. А. Смирнов, Г. И. Андреев, В. В. </w:t>
      </w:r>
      <w:proofErr w:type="spellStart"/>
      <w:r w:rsidRPr="0001471B">
        <w:rPr>
          <w:color w:val="000000"/>
          <w:sz w:val="28"/>
        </w:rPr>
        <w:t>Витчинка</w:t>
      </w:r>
      <w:proofErr w:type="spellEnd"/>
      <w:r w:rsidRPr="0001471B">
        <w:rPr>
          <w:color w:val="000000"/>
          <w:sz w:val="28"/>
        </w:rPr>
        <w:t xml:space="preserve">, В. А. Тихомиров ; под. ред. С. А. Смирнова. - </w:t>
      </w:r>
      <w:proofErr w:type="gramStart"/>
      <w:r w:rsidRPr="0001471B">
        <w:rPr>
          <w:color w:val="000000"/>
          <w:sz w:val="28"/>
        </w:rPr>
        <w:t>Москва :</w:t>
      </w:r>
      <w:proofErr w:type="gramEnd"/>
      <w:r w:rsidRPr="0001471B">
        <w:rPr>
          <w:color w:val="000000"/>
          <w:sz w:val="28"/>
        </w:rPr>
        <w:t xml:space="preserve"> Финансы и Статистика, 2014. - 352 с. - ЭБС ZNANIUM.com. - URL: https://znanium.com/catalog/product/1484190 (дата обращения: 14.03.2023). – </w:t>
      </w:r>
      <w:proofErr w:type="gramStart"/>
      <w:r w:rsidRPr="0001471B">
        <w:rPr>
          <w:color w:val="000000"/>
          <w:sz w:val="28"/>
        </w:rPr>
        <w:t>Текст :</w:t>
      </w:r>
      <w:proofErr w:type="gramEnd"/>
      <w:r w:rsidRPr="0001471B">
        <w:rPr>
          <w:color w:val="000000"/>
          <w:sz w:val="28"/>
        </w:rPr>
        <w:t xml:space="preserve"> электронный. </w:t>
      </w:r>
    </w:p>
    <w:p w14:paraId="709E8C1D" w14:textId="77777777" w:rsidR="0001471B" w:rsidRPr="0001471B" w:rsidRDefault="0001471B" w:rsidP="0001471B">
      <w:pPr>
        <w:numPr>
          <w:ilvl w:val="2"/>
          <w:numId w:val="1"/>
        </w:numPr>
        <w:tabs>
          <w:tab w:val="left" w:pos="284"/>
          <w:tab w:val="left" w:pos="567"/>
          <w:tab w:val="left" w:pos="1560"/>
          <w:tab w:val="left" w:pos="1638"/>
          <w:tab w:val="left" w:pos="10915"/>
        </w:tabs>
        <w:spacing w:line="482" w:lineRule="exact"/>
        <w:ind w:left="0" w:right="-284" w:firstLine="142"/>
        <w:jc w:val="both"/>
        <w:rPr>
          <w:color w:val="000000"/>
          <w:sz w:val="28"/>
        </w:rPr>
      </w:pPr>
      <w:r w:rsidRPr="0001471B">
        <w:rPr>
          <w:color w:val="000000"/>
          <w:sz w:val="28"/>
        </w:rPr>
        <w:t xml:space="preserve">Куценко, Е. И. Управление интеллектуальной </w:t>
      </w:r>
      <w:proofErr w:type="gramStart"/>
      <w:r w:rsidRPr="0001471B">
        <w:rPr>
          <w:color w:val="000000"/>
          <w:sz w:val="28"/>
        </w:rPr>
        <w:t>собственностью :</w:t>
      </w:r>
      <w:proofErr w:type="gramEnd"/>
      <w:r w:rsidRPr="0001471B">
        <w:rPr>
          <w:color w:val="000000"/>
          <w:sz w:val="28"/>
        </w:rPr>
        <w:t xml:space="preserve"> учебное пособие / Е. И. Куценко. — </w:t>
      </w:r>
      <w:proofErr w:type="gramStart"/>
      <w:r w:rsidRPr="0001471B">
        <w:rPr>
          <w:color w:val="000000"/>
          <w:sz w:val="28"/>
        </w:rPr>
        <w:t>Оренбург :</w:t>
      </w:r>
      <w:proofErr w:type="gramEnd"/>
      <w:r w:rsidRPr="0001471B">
        <w:rPr>
          <w:color w:val="000000"/>
          <w:sz w:val="28"/>
        </w:rPr>
        <w:t xml:space="preserve"> ОГУ, 2019. — 169 с. </w:t>
      </w:r>
      <w:proofErr w:type="gramStart"/>
      <w:r w:rsidRPr="0001471B">
        <w:rPr>
          <w:color w:val="000000"/>
          <w:sz w:val="28"/>
        </w:rPr>
        <w:t>—  Лань</w:t>
      </w:r>
      <w:proofErr w:type="gramEnd"/>
      <w:r w:rsidRPr="0001471B">
        <w:rPr>
          <w:color w:val="000000"/>
          <w:sz w:val="28"/>
        </w:rPr>
        <w:t xml:space="preserve">. — URL: https://e.lanbook.com/book/159895 (дата обращения: 14.03.2023). — </w:t>
      </w:r>
      <w:proofErr w:type="gramStart"/>
      <w:r w:rsidRPr="0001471B">
        <w:rPr>
          <w:color w:val="000000"/>
          <w:sz w:val="28"/>
        </w:rPr>
        <w:t>Текст :</w:t>
      </w:r>
      <w:proofErr w:type="gramEnd"/>
      <w:r w:rsidRPr="0001471B">
        <w:rPr>
          <w:color w:val="000000"/>
          <w:sz w:val="28"/>
        </w:rPr>
        <w:t xml:space="preserve"> электронный. </w:t>
      </w:r>
    </w:p>
    <w:p w14:paraId="0D722455" w14:textId="77777777" w:rsidR="0001471B" w:rsidRPr="0001471B" w:rsidRDefault="0001471B" w:rsidP="0001471B">
      <w:pPr>
        <w:numPr>
          <w:ilvl w:val="2"/>
          <w:numId w:val="1"/>
        </w:numPr>
        <w:tabs>
          <w:tab w:val="left" w:pos="284"/>
          <w:tab w:val="left" w:pos="567"/>
          <w:tab w:val="left" w:pos="1560"/>
          <w:tab w:val="left" w:pos="1638"/>
          <w:tab w:val="left" w:pos="10915"/>
        </w:tabs>
        <w:spacing w:line="482" w:lineRule="exact"/>
        <w:ind w:left="0" w:right="-284" w:firstLine="142"/>
        <w:jc w:val="both"/>
        <w:rPr>
          <w:color w:val="000000"/>
          <w:sz w:val="28"/>
        </w:rPr>
      </w:pPr>
      <w:r w:rsidRPr="0001471B">
        <w:rPr>
          <w:color w:val="000000"/>
          <w:sz w:val="28"/>
        </w:rPr>
        <w:t xml:space="preserve">Белая, О.В. Управление объектами интеллектуальной собственности в малом инновационном </w:t>
      </w:r>
      <w:proofErr w:type="gramStart"/>
      <w:r w:rsidRPr="0001471B">
        <w:rPr>
          <w:color w:val="000000"/>
          <w:sz w:val="28"/>
        </w:rPr>
        <w:t>предприятии :</w:t>
      </w:r>
      <w:proofErr w:type="gramEnd"/>
      <w:r w:rsidRPr="0001471B">
        <w:rPr>
          <w:color w:val="000000"/>
          <w:sz w:val="28"/>
        </w:rPr>
        <w:t xml:space="preserve"> учебно-методическое пособие / О.В. Белая. — </w:t>
      </w:r>
      <w:proofErr w:type="gramStart"/>
      <w:r w:rsidRPr="0001471B">
        <w:rPr>
          <w:color w:val="000000"/>
          <w:sz w:val="28"/>
        </w:rPr>
        <w:t>Калининград :</w:t>
      </w:r>
      <w:proofErr w:type="gramEnd"/>
      <w:r w:rsidRPr="0001471B">
        <w:rPr>
          <w:color w:val="000000"/>
          <w:sz w:val="28"/>
        </w:rPr>
        <w:t xml:space="preserve"> БФУ им. </w:t>
      </w:r>
      <w:proofErr w:type="spellStart"/>
      <w:r w:rsidRPr="0001471B">
        <w:rPr>
          <w:color w:val="000000"/>
          <w:sz w:val="28"/>
        </w:rPr>
        <w:t>И.Канта</w:t>
      </w:r>
      <w:proofErr w:type="spellEnd"/>
      <w:r w:rsidRPr="0001471B">
        <w:rPr>
          <w:color w:val="000000"/>
          <w:sz w:val="28"/>
        </w:rPr>
        <w:t xml:space="preserve">, 2012. — 120 с. </w:t>
      </w:r>
      <w:proofErr w:type="gramStart"/>
      <w:r w:rsidRPr="0001471B">
        <w:rPr>
          <w:color w:val="000000"/>
          <w:sz w:val="28"/>
        </w:rPr>
        <w:t>—  Лань</w:t>
      </w:r>
      <w:proofErr w:type="gramEnd"/>
      <w:r w:rsidRPr="0001471B">
        <w:rPr>
          <w:color w:val="000000"/>
          <w:sz w:val="28"/>
        </w:rPr>
        <w:t xml:space="preserve">. — URL: https://e.lanbook.com/book/13230 (дата обращения: 14.03.2023). — </w:t>
      </w:r>
      <w:proofErr w:type="gramStart"/>
      <w:r w:rsidRPr="0001471B">
        <w:rPr>
          <w:color w:val="000000"/>
          <w:sz w:val="28"/>
        </w:rPr>
        <w:t>Текст :</w:t>
      </w:r>
      <w:proofErr w:type="gramEnd"/>
      <w:r w:rsidRPr="0001471B">
        <w:rPr>
          <w:color w:val="000000"/>
          <w:sz w:val="28"/>
        </w:rPr>
        <w:t xml:space="preserve"> электронный.</w:t>
      </w:r>
    </w:p>
    <w:p w14:paraId="6EE884A7" w14:textId="77777777" w:rsidR="0001471B" w:rsidRPr="0001471B" w:rsidRDefault="0001471B" w:rsidP="0001471B">
      <w:pPr>
        <w:shd w:val="clear" w:color="auto" w:fill="FFFFFF"/>
        <w:spacing w:line="360" w:lineRule="auto"/>
        <w:ind w:right="-1"/>
        <w:jc w:val="both"/>
        <w:rPr>
          <w:color w:val="000000"/>
          <w:sz w:val="28"/>
          <w:szCs w:val="28"/>
        </w:rPr>
      </w:pPr>
      <w:bookmarkStart w:id="0" w:name="_Hlk525126134"/>
      <w:r w:rsidRPr="0001471B">
        <w:rPr>
          <w:b/>
          <w:bCs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0"/>
    </w:p>
    <w:p w14:paraId="6935E836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before="161" w:line="360" w:lineRule="auto"/>
        <w:contextualSpacing/>
        <w:jc w:val="both"/>
        <w:rPr>
          <w:sz w:val="28"/>
          <w:szCs w:val="28"/>
        </w:rPr>
      </w:pPr>
      <w:r w:rsidRPr="0001471B">
        <w:rPr>
          <w:sz w:val="28"/>
          <w:szCs w:val="28"/>
        </w:rPr>
        <w:t>Электронная библиотека Финансового университета (ЭБ) http://elib.fa.ru/</w:t>
      </w:r>
    </w:p>
    <w:p w14:paraId="541A4F09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before="161" w:line="360" w:lineRule="auto"/>
        <w:contextualSpacing/>
        <w:jc w:val="both"/>
        <w:rPr>
          <w:sz w:val="28"/>
          <w:szCs w:val="28"/>
        </w:rPr>
      </w:pPr>
      <w:r w:rsidRPr="0001471B">
        <w:rPr>
          <w:sz w:val="28"/>
          <w:szCs w:val="28"/>
        </w:rPr>
        <w:t>Электронно-библиотечная система BOOK.RU http://www.book.ru</w:t>
      </w:r>
    </w:p>
    <w:p w14:paraId="1056E9EF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before="161" w:line="360" w:lineRule="auto"/>
        <w:contextualSpacing/>
        <w:jc w:val="both"/>
        <w:rPr>
          <w:sz w:val="28"/>
          <w:szCs w:val="28"/>
        </w:rPr>
      </w:pPr>
      <w:r w:rsidRPr="0001471B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1592B3F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before="161" w:line="360" w:lineRule="auto"/>
        <w:contextualSpacing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Электронно-библиотечная система </w:t>
      </w:r>
      <w:proofErr w:type="spellStart"/>
      <w:r w:rsidRPr="0001471B">
        <w:rPr>
          <w:sz w:val="28"/>
          <w:szCs w:val="28"/>
        </w:rPr>
        <w:t>Znanium</w:t>
      </w:r>
      <w:proofErr w:type="spellEnd"/>
      <w:r w:rsidRPr="0001471B">
        <w:rPr>
          <w:sz w:val="28"/>
          <w:szCs w:val="28"/>
        </w:rPr>
        <w:t xml:space="preserve"> http://www.znanium.com</w:t>
      </w:r>
    </w:p>
    <w:p w14:paraId="04DCFD49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before="161" w:line="360" w:lineRule="auto"/>
        <w:contextualSpacing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Образовательная платформа </w:t>
      </w:r>
      <w:proofErr w:type="spellStart"/>
      <w:r w:rsidRPr="0001471B">
        <w:rPr>
          <w:sz w:val="28"/>
          <w:szCs w:val="28"/>
        </w:rPr>
        <w:t>Юрайт</w:t>
      </w:r>
      <w:proofErr w:type="spellEnd"/>
      <w:r w:rsidRPr="0001471B">
        <w:rPr>
          <w:sz w:val="28"/>
          <w:szCs w:val="28"/>
        </w:rPr>
        <w:t xml:space="preserve"> https://urait.ru/</w:t>
      </w:r>
    </w:p>
    <w:p w14:paraId="2CED947D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before="161" w:line="360" w:lineRule="auto"/>
        <w:contextualSpacing/>
        <w:jc w:val="both"/>
        <w:rPr>
          <w:sz w:val="28"/>
          <w:szCs w:val="28"/>
        </w:rPr>
      </w:pPr>
      <w:r w:rsidRPr="0001471B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31665761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01471B">
        <w:rPr>
          <w:sz w:val="28"/>
          <w:szCs w:val="28"/>
        </w:rPr>
        <w:t xml:space="preserve">Электронно-библиотечная система издательства Лань </w:t>
      </w:r>
      <w:hyperlink r:id="rId12" w:history="1">
        <w:r w:rsidRPr="0001471B">
          <w:rPr>
            <w:color w:val="0000FF"/>
            <w:sz w:val="28"/>
            <w:szCs w:val="28"/>
            <w:u w:val="single"/>
          </w:rPr>
          <w:t>https://e.lanbook.com/</w:t>
        </w:r>
      </w:hyperlink>
    </w:p>
    <w:p w14:paraId="3E32E128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01471B">
        <w:rPr>
          <w:color w:val="000000"/>
          <w:sz w:val="28"/>
          <w:szCs w:val="28"/>
        </w:rPr>
        <w:t>Диссертации и авторефераты на сайте Высшей аттестационной комиссии (ВАК) https://vak.minobrnauki.gov.ru/</w:t>
      </w:r>
    </w:p>
    <w:p w14:paraId="40F488DC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</w:rPr>
      </w:pPr>
      <w:proofErr w:type="spellStart"/>
      <w:r w:rsidRPr="0001471B">
        <w:rPr>
          <w:color w:val="000000"/>
          <w:sz w:val="28"/>
          <w:szCs w:val="28"/>
        </w:rPr>
        <w:t>Сайт</w:t>
      </w:r>
      <w:proofErr w:type="spellEnd"/>
      <w:r w:rsidRPr="0001471B">
        <w:rPr>
          <w:color w:val="000000"/>
          <w:sz w:val="28"/>
          <w:szCs w:val="28"/>
        </w:rPr>
        <w:t xml:space="preserve"> изобретательских задач и методов их решения «Методолог»// </w:t>
      </w:r>
      <w:hyperlink r:id="rId13" w:history="1">
        <w:r w:rsidRPr="0001471B">
          <w:rPr>
            <w:color w:val="000000"/>
            <w:sz w:val="28"/>
          </w:rPr>
          <w:t>http://www.metodolog.ru/</w:t>
        </w:r>
      </w:hyperlink>
    </w:p>
    <w:p w14:paraId="003324C9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</w:rPr>
      </w:pPr>
      <w:proofErr w:type="spellStart"/>
      <w:r w:rsidRPr="0001471B">
        <w:rPr>
          <w:color w:val="000000"/>
          <w:sz w:val="28"/>
          <w:szCs w:val="28"/>
        </w:rPr>
        <w:t>Официальныи</w:t>
      </w:r>
      <w:proofErr w:type="spellEnd"/>
      <w:r w:rsidRPr="0001471B">
        <w:rPr>
          <w:color w:val="000000"/>
          <w:sz w:val="28"/>
          <w:szCs w:val="28"/>
        </w:rPr>
        <w:t xml:space="preserve">̆ фонд Г.С. </w:t>
      </w:r>
      <w:proofErr w:type="spellStart"/>
      <w:r w:rsidRPr="0001471B">
        <w:rPr>
          <w:color w:val="000000"/>
          <w:sz w:val="28"/>
          <w:szCs w:val="28"/>
        </w:rPr>
        <w:t>Альтшуллера</w:t>
      </w:r>
      <w:proofErr w:type="spellEnd"/>
      <w:r w:rsidRPr="0001471B">
        <w:rPr>
          <w:color w:val="000000"/>
          <w:sz w:val="28"/>
          <w:szCs w:val="28"/>
        </w:rPr>
        <w:t xml:space="preserve"> // </w:t>
      </w:r>
      <w:hyperlink r:id="rId14" w:history="1">
        <w:r w:rsidRPr="0001471B">
          <w:rPr>
            <w:color w:val="000000"/>
            <w:sz w:val="28"/>
          </w:rPr>
          <w:t>http://www.altshuller.ru/</w:t>
        </w:r>
      </w:hyperlink>
    </w:p>
    <w:p w14:paraId="4516E3B9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contextualSpacing/>
        <w:jc w:val="both"/>
        <w:rPr>
          <w:color w:val="000000"/>
          <w:sz w:val="28"/>
          <w:szCs w:val="28"/>
        </w:rPr>
      </w:pPr>
      <w:proofErr w:type="spellStart"/>
      <w:r w:rsidRPr="0001471B">
        <w:rPr>
          <w:color w:val="000000"/>
          <w:sz w:val="28"/>
          <w:szCs w:val="28"/>
        </w:rPr>
        <w:lastRenderedPageBreak/>
        <w:t>Сайт</w:t>
      </w:r>
      <w:proofErr w:type="spellEnd"/>
      <w:r w:rsidRPr="0001471B">
        <w:rPr>
          <w:color w:val="000000"/>
          <w:sz w:val="28"/>
          <w:szCs w:val="28"/>
        </w:rPr>
        <w:t xml:space="preserve"> о теории решения изобретательских задач // </w:t>
      </w:r>
      <w:hyperlink r:id="rId15" w:history="1">
        <w:r w:rsidRPr="0001471B">
          <w:rPr>
            <w:color w:val="000000"/>
            <w:sz w:val="28"/>
          </w:rPr>
          <w:t>http://www.trizland.ru/</w:t>
        </w:r>
      </w:hyperlink>
    </w:p>
    <w:p w14:paraId="1A2B0C99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1471B">
        <w:rPr>
          <w:color w:val="000000"/>
          <w:sz w:val="28"/>
          <w:szCs w:val="28"/>
        </w:rPr>
        <w:t xml:space="preserve">Официальный сайт Федеральной службы по интеллектуальной собственности (Роспатент) </w:t>
      </w:r>
      <w:r w:rsidRPr="0001471B">
        <w:rPr>
          <w:sz w:val="28"/>
          <w:szCs w:val="28"/>
        </w:rPr>
        <w:t>https://rospatent.gov.ru/ru</w:t>
      </w:r>
    </w:p>
    <w:p w14:paraId="008F0A06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1471B">
        <w:rPr>
          <w:color w:val="000000"/>
          <w:sz w:val="28"/>
          <w:szCs w:val="28"/>
        </w:rPr>
        <w:t>Портал об авторском и промышленном праве. [Электронный ресурс], режим доступа: http://www.copyright.ru</w:t>
      </w:r>
    </w:p>
    <w:p w14:paraId="0A8043C0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1471B">
        <w:rPr>
          <w:color w:val="000000"/>
          <w:sz w:val="28"/>
          <w:szCs w:val="28"/>
        </w:rPr>
        <w:t xml:space="preserve"> Официальный сайт Торгово-промышленной палаты РФ. [Электронный ресурс], режим доступа: </w:t>
      </w:r>
      <w:hyperlink r:id="rId16" w:history="1">
        <w:r w:rsidRPr="0001471B">
          <w:rPr>
            <w:color w:val="000000"/>
            <w:sz w:val="28"/>
            <w:szCs w:val="28"/>
            <w:u w:val="single"/>
          </w:rPr>
          <w:t>http://www.tpprf.ru</w:t>
        </w:r>
      </w:hyperlink>
      <w:r w:rsidRPr="0001471B">
        <w:rPr>
          <w:color w:val="000000"/>
          <w:sz w:val="28"/>
          <w:szCs w:val="28"/>
        </w:rPr>
        <w:t xml:space="preserve"> </w:t>
      </w:r>
    </w:p>
    <w:p w14:paraId="75B3DFBC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471B">
        <w:rPr>
          <w:sz w:val="28"/>
          <w:szCs w:val="28"/>
        </w:rPr>
        <w:t xml:space="preserve">Официальный сайт ФБГУ «Федеральный институт промышленной собственности» (ФИПС). [Электронный ресурс], режим доступа: http://www1.fips.ru </w:t>
      </w:r>
    </w:p>
    <w:p w14:paraId="109B237A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1471B">
        <w:rPr>
          <w:sz w:val="28"/>
          <w:szCs w:val="28"/>
          <w:lang w:val="en-US"/>
        </w:rPr>
        <w:t xml:space="preserve">SPSS Statistics (Statistical Package for the Social Sciences — </w:t>
      </w:r>
      <w:r w:rsidRPr="0001471B">
        <w:rPr>
          <w:sz w:val="28"/>
          <w:szCs w:val="28"/>
        </w:rPr>
        <w:t>статистический</w:t>
      </w:r>
      <w:r w:rsidRPr="0001471B">
        <w:rPr>
          <w:sz w:val="28"/>
          <w:szCs w:val="28"/>
          <w:lang w:val="en-US"/>
        </w:rPr>
        <w:t xml:space="preserve"> </w:t>
      </w:r>
      <w:r w:rsidRPr="0001471B">
        <w:rPr>
          <w:sz w:val="28"/>
          <w:szCs w:val="28"/>
        </w:rPr>
        <w:t>пакет</w:t>
      </w:r>
      <w:r w:rsidRPr="0001471B">
        <w:rPr>
          <w:sz w:val="28"/>
          <w:szCs w:val="28"/>
          <w:lang w:val="en-US"/>
        </w:rPr>
        <w:t xml:space="preserve"> </w:t>
      </w:r>
      <w:r w:rsidRPr="0001471B">
        <w:rPr>
          <w:sz w:val="28"/>
          <w:szCs w:val="28"/>
        </w:rPr>
        <w:t>для</w:t>
      </w:r>
      <w:r w:rsidRPr="0001471B">
        <w:rPr>
          <w:sz w:val="28"/>
          <w:szCs w:val="28"/>
          <w:lang w:val="en-US"/>
        </w:rPr>
        <w:t xml:space="preserve"> </w:t>
      </w:r>
      <w:r w:rsidRPr="0001471B">
        <w:rPr>
          <w:sz w:val="28"/>
          <w:szCs w:val="28"/>
        </w:rPr>
        <w:t>социальных</w:t>
      </w:r>
      <w:r w:rsidRPr="0001471B">
        <w:rPr>
          <w:sz w:val="28"/>
          <w:szCs w:val="28"/>
          <w:lang w:val="en-US"/>
        </w:rPr>
        <w:t xml:space="preserve"> </w:t>
      </w:r>
      <w:r w:rsidRPr="0001471B">
        <w:rPr>
          <w:sz w:val="28"/>
          <w:szCs w:val="28"/>
        </w:rPr>
        <w:t>наук</w:t>
      </w:r>
      <w:r w:rsidRPr="0001471B">
        <w:rPr>
          <w:sz w:val="28"/>
          <w:szCs w:val="28"/>
          <w:lang w:val="en-US"/>
        </w:rPr>
        <w:t>)</w:t>
      </w:r>
      <w:r w:rsidRPr="0001471B">
        <w:rPr>
          <w:lang w:val="en-US"/>
        </w:rPr>
        <w:t xml:space="preserve"> </w:t>
      </w:r>
      <w:r w:rsidRPr="0001471B">
        <w:rPr>
          <w:sz w:val="28"/>
          <w:szCs w:val="28"/>
          <w:lang w:val="en-US"/>
        </w:rPr>
        <w:t>https://www.ibm.com/products/spss-statistics</w:t>
      </w:r>
    </w:p>
    <w:p w14:paraId="2AACB80B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471B">
        <w:rPr>
          <w:sz w:val="28"/>
          <w:szCs w:val="28"/>
        </w:rPr>
        <w:t>Информационно-сервисная система EBSCO https://www.ebsco.com/</w:t>
      </w:r>
    </w:p>
    <w:p w14:paraId="3F1D44BB" w14:textId="77777777" w:rsidR="0001471B" w:rsidRPr="0001471B" w:rsidRDefault="0001471B" w:rsidP="0001471B">
      <w:pPr>
        <w:numPr>
          <w:ilvl w:val="0"/>
          <w:numId w:val="6"/>
        </w:numPr>
        <w:shd w:val="clear" w:color="auto" w:fill="FFFFFF"/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01471B">
        <w:rPr>
          <w:sz w:val="28"/>
          <w:szCs w:val="28"/>
        </w:rPr>
        <w:t>Информационный бюллетень ООО «Эрнст энд Янг» www.ey.com/</w:t>
      </w:r>
      <w:proofErr w:type="spellStart"/>
      <w:r w:rsidRPr="0001471B">
        <w:rPr>
          <w:sz w:val="28"/>
          <w:szCs w:val="28"/>
        </w:rPr>
        <w:t>ru</w:t>
      </w:r>
      <w:proofErr w:type="spellEnd"/>
      <w:r w:rsidRPr="0001471B">
        <w:rPr>
          <w:sz w:val="28"/>
          <w:szCs w:val="28"/>
        </w:rPr>
        <w:t>/IFRS.</w:t>
      </w:r>
    </w:p>
    <w:p w14:paraId="60E27F64" w14:textId="77777777" w:rsidR="0001471B" w:rsidRPr="0001471B" w:rsidRDefault="00000000" w:rsidP="0001471B">
      <w:pPr>
        <w:numPr>
          <w:ilvl w:val="0"/>
          <w:numId w:val="6"/>
        </w:numPr>
        <w:tabs>
          <w:tab w:val="left" w:pos="1134"/>
          <w:tab w:val="left" w:pos="1470"/>
        </w:tabs>
        <w:suppressAutoHyphens/>
        <w:autoSpaceDE/>
        <w:autoSpaceDN/>
        <w:spacing w:line="360" w:lineRule="auto"/>
        <w:jc w:val="both"/>
        <w:rPr>
          <w:sz w:val="28"/>
          <w:szCs w:val="28"/>
        </w:rPr>
      </w:pPr>
      <w:hyperlink r:id="rId17" w:history="1">
        <w:r w:rsidR="0001471B" w:rsidRPr="0001471B">
          <w:rPr>
            <w:sz w:val="28"/>
          </w:rPr>
          <w:t>http://matriz.org/ru</w:t>
        </w:r>
      </w:hyperlink>
      <w:r w:rsidR="0001471B" w:rsidRPr="0001471B">
        <w:rPr>
          <w:sz w:val="28"/>
          <w:szCs w:val="28"/>
        </w:rPr>
        <w:t xml:space="preserve"> – Международная Ассоциация ТРИЗ</w:t>
      </w:r>
    </w:p>
    <w:p w14:paraId="6C3E07C7" w14:textId="77777777" w:rsidR="0001471B" w:rsidRPr="0001471B" w:rsidRDefault="00000000" w:rsidP="0001471B">
      <w:pPr>
        <w:numPr>
          <w:ilvl w:val="0"/>
          <w:numId w:val="6"/>
        </w:numPr>
        <w:tabs>
          <w:tab w:val="left" w:pos="1134"/>
          <w:tab w:val="left" w:pos="1470"/>
        </w:tabs>
        <w:suppressAutoHyphens/>
        <w:autoSpaceDE/>
        <w:autoSpaceDN/>
        <w:spacing w:line="360" w:lineRule="auto"/>
        <w:jc w:val="both"/>
        <w:rPr>
          <w:sz w:val="28"/>
          <w:szCs w:val="28"/>
        </w:rPr>
      </w:pPr>
      <w:hyperlink r:id="rId18" w:history="1">
        <w:r w:rsidR="0001471B" w:rsidRPr="0001471B">
          <w:rPr>
            <w:sz w:val="28"/>
          </w:rPr>
          <w:t>http://triz.natm.ru/articles/petrov/00.htm</w:t>
        </w:r>
      </w:hyperlink>
      <w:r w:rsidR="0001471B" w:rsidRPr="0001471B">
        <w:rPr>
          <w:sz w:val="28"/>
          <w:szCs w:val="28"/>
        </w:rPr>
        <w:t xml:space="preserve"> – Основы ТРИЗ</w:t>
      </w:r>
    </w:p>
    <w:p w14:paraId="78AF1148" w14:textId="77777777" w:rsidR="0001471B" w:rsidRDefault="0001471B" w:rsidP="00927259">
      <w:pPr>
        <w:spacing w:line="360" w:lineRule="auto"/>
        <w:jc w:val="both"/>
        <w:rPr>
          <w:b/>
          <w:bCs/>
          <w:sz w:val="28"/>
          <w:szCs w:val="28"/>
        </w:rPr>
      </w:pPr>
    </w:p>
    <w:p w14:paraId="0529FCB5" w14:textId="6B181726" w:rsidR="00695C5E" w:rsidRPr="00695C5E" w:rsidRDefault="00695C5E" w:rsidP="00695C5E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6D05231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Для успешного усвоения дисциплины необходимо материалы, изложенные преподавателем на лекциях, закреплять в процессе выполнения практических занятий и в процессе самостоятельной работы, которой уделяется большое внимание. В процессе изучения дисциплины комплексно используются традиционные и инновационные технологии, активные и интерактивные формы занятий: лекции-беседы, лекции с элементами проблемного изложения, лекции-дискуссии, семинары, решение практических ситуаций и расчетных задач, самостоятельная работа с элементами </w:t>
      </w:r>
      <w:proofErr w:type="gramStart"/>
      <w:r w:rsidRPr="00695C5E">
        <w:rPr>
          <w:sz w:val="28"/>
          <w:szCs w:val="28"/>
        </w:rPr>
        <w:t>научно- исследовательской</w:t>
      </w:r>
      <w:proofErr w:type="gramEnd"/>
      <w:r w:rsidRPr="00695C5E">
        <w:rPr>
          <w:sz w:val="28"/>
          <w:szCs w:val="28"/>
        </w:rPr>
        <w:t xml:space="preserve"> и творческой деятельности и др. </w:t>
      </w:r>
    </w:p>
    <w:p w14:paraId="70EE029B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Задачами интерактивных форм обучения являются: </w:t>
      </w:r>
    </w:p>
    <w:p w14:paraId="75E6E838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˗ эффективное усвоение учебного материала; </w:t>
      </w:r>
    </w:p>
    <w:p w14:paraId="3667AC8C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lastRenderedPageBreak/>
        <w:t xml:space="preserve">˗ самостоятельный поиск студентами путей и вариантов решения поставленной учебной задачи; </w:t>
      </w:r>
    </w:p>
    <w:p w14:paraId="4253489B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˗ установление воздействия между студентами, обучение работать в команде; </w:t>
      </w:r>
    </w:p>
    <w:p w14:paraId="101542AB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˗ формирование у студентов объективного мнения по изучаемой тематике; </w:t>
      </w:r>
    </w:p>
    <w:p w14:paraId="1AAB643A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˗ формирование жизненных и профессиональных навыков. </w:t>
      </w:r>
    </w:p>
    <w:p w14:paraId="3C30D133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Студентам предоставляются лекционные материалы преподавателя с вопросами для закрепления материала по каждой изучаемой теме. Для выполнения практических заданий студенты получают электронный вариант сборника кейсов, решение которых будет способствовать получению практических навыков в области современных методов управления эффективностью бизнеса. </w:t>
      </w:r>
    </w:p>
    <w:p w14:paraId="37D659FC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Цель организации самостоятельной работы по дисциплине – это углубление и расширение знаний в области управления конкурентоспособностью предприятия. Самостоятельная работа студентов (СРС) является важнейшим видом освоения содержания дисциплины, подготовки к практическим занятиям и к экзамену. Сюда же относятся и самостоятельное углубленное изучение тем дисциплины. Самостоятельная работа студентов предполагает работу студентов, выполняемую по заданию и при методическом руководстве преподавателя, но без его непосредственного участия. Выделяется два вида самостоятельных работ: </w:t>
      </w:r>
    </w:p>
    <w:p w14:paraId="3546E4D3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˗ контролируемая самостоятельная работа (КСР), направленная на углубление и закрепление знаний студентов по проблематике учебной дисциплины; </w:t>
      </w:r>
    </w:p>
    <w:p w14:paraId="7BC5490B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˗ обязательная самостоятельная работа (СРС), обеспечивающая подготовку студентов к текущим аудиторным занятиям. </w:t>
      </w:r>
    </w:p>
    <w:p w14:paraId="5A901565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Самостоятельная работа реализуется: </w:t>
      </w:r>
    </w:p>
    <w:p w14:paraId="64919AD5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˗ непосредственно в процессе аудиторных занятий - на лекциях, практических и семинарских занятиях; </w:t>
      </w:r>
    </w:p>
    <w:p w14:paraId="40EDC0BC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˗ в контакте с преподавателем вне рамок расписания - на консультациях по учебным вопросам, в ходе творческих контактов, при ликвидации задолженностей, при выполнении индивидуальных заданий и </w:t>
      </w:r>
      <w:proofErr w:type="gramStart"/>
      <w:r w:rsidRPr="00695C5E">
        <w:rPr>
          <w:sz w:val="28"/>
          <w:szCs w:val="28"/>
        </w:rPr>
        <w:t>т.д.</w:t>
      </w:r>
      <w:proofErr w:type="gramEnd"/>
      <w:r w:rsidRPr="00695C5E">
        <w:rPr>
          <w:sz w:val="28"/>
          <w:szCs w:val="28"/>
        </w:rPr>
        <w:t xml:space="preserve">; </w:t>
      </w:r>
    </w:p>
    <w:p w14:paraId="7C07C096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˗ в электронной образовательной среде ˗ библиотеке, дома, в Департаменте при выполнении студентом учебных задач. Выделенные часы для СРС </w:t>
      </w:r>
      <w:r w:rsidRPr="00695C5E">
        <w:rPr>
          <w:sz w:val="28"/>
          <w:szCs w:val="28"/>
        </w:rPr>
        <w:lastRenderedPageBreak/>
        <w:t xml:space="preserve">используются для знакомства с дополнительной научной литературой по проблематике дисциплины, анализа научных концепций и современных подходов к решению рассматриваемых проблем. Задание к каждому занятию в рамках обязательной самостоятельной работы предполагает более углубленное изучение отдельных вопросов темы, подготовку к решению практических ситуаций на аудиторных занятиях. К самостоятельной работе студентов относится также работа в библиотеке, электронных поисковых системах и </w:t>
      </w:r>
      <w:proofErr w:type="gramStart"/>
      <w:r w:rsidRPr="00695C5E">
        <w:rPr>
          <w:sz w:val="28"/>
          <w:szCs w:val="28"/>
        </w:rPr>
        <w:t>т.п.</w:t>
      </w:r>
      <w:proofErr w:type="gramEnd"/>
      <w:r w:rsidRPr="00695C5E">
        <w:rPr>
          <w:sz w:val="28"/>
          <w:szCs w:val="28"/>
        </w:rPr>
        <w:t xml:space="preserve"> по сбору материалов, необходимых для выполнения конкретных заданий преподавателя по изучаемым темам. </w:t>
      </w:r>
    </w:p>
    <w:p w14:paraId="507447F5" w14:textId="77777777" w:rsidR="00695C5E" w:rsidRPr="00695C5E" w:rsidRDefault="00695C5E" w:rsidP="0092725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95C5E">
        <w:rPr>
          <w:b/>
          <w:sz w:val="28"/>
          <w:szCs w:val="28"/>
        </w:rPr>
        <w:t>Подготовка к занятиям и работа с материалом</w:t>
      </w:r>
    </w:p>
    <w:p w14:paraId="17F95973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>Продуктивность усвоения учебного материала во многом определяется интенсивностью и качеством работы студента. Практические занятия и самостоятельная работа предполагают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экзаменам.</w:t>
      </w:r>
    </w:p>
    <w:p w14:paraId="53E94347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>Основу работы студента составляет работа с учебной и научной литературой. Из опыта работы с научными источниками следует определенная 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36C6E4F8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>Чтение приносит пользу и становится продуктивным, когда сопровождается записями. Это может быть составление плана прочитанного текста, тезисы или выписки, конспектирование и др.</w:t>
      </w:r>
    </w:p>
    <w:p w14:paraId="074AC056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>Выбор вида записи зависит от характера изучаемого материала и целей работы с ним.</w:t>
      </w:r>
    </w:p>
    <w:p w14:paraId="59C1463C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>Если содержание материала несложное, легко усваиваемое, можно ограничиться составлением плана.</w:t>
      </w:r>
    </w:p>
    <w:p w14:paraId="66B03EF7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Если материал содержит новую и трудно усваиваемую информацию, </w:t>
      </w:r>
      <w:r w:rsidRPr="00695C5E">
        <w:rPr>
          <w:sz w:val="28"/>
          <w:szCs w:val="28"/>
        </w:rPr>
        <w:lastRenderedPageBreak/>
        <w:t>целесообразно его законспектировать. Результаты конспектирования могут быть представлены в различных формах.</w:t>
      </w:r>
    </w:p>
    <w:p w14:paraId="126C7B66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t>План</w:t>
      </w:r>
      <w:r w:rsidRPr="00695C5E">
        <w:rPr>
          <w:i/>
          <w:sz w:val="28"/>
          <w:szCs w:val="28"/>
        </w:rPr>
        <w:t>–</w:t>
      </w:r>
      <w:r w:rsidRPr="00695C5E">
        <w:rPr>
          <w:sz w:val="28"/>
          <w:szCs w:val="28"/>
        </w:rPr>
        <w:t xml:space="preserve"> это схема прочитанного материала, краткий (или подробный) перечень вопросов, отражающих структуру и последовательность материала. Подробно составленный план вполне заменяет конспект.</w:t>
      </w:r>
    </w:p>
    <w:p w14:paraId="66C6C095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t>Конспект</w:t>
      </w:r>
      <w:r w:rsidRPr="00695C5E">
        <w:rPr>
          <w:i/>
          <w:sz w:val="28"/>
          <w:szCs w:val="28"/>
        </w:rPr>
        <w:t>–</w:t>
      </w:r>
      <w:r w:rsidRPr="00695C5E">
        <w:rPr>
          <w:sz w:val="28"/>
          <w:szCs w:val="28"/>
        </w:rPr>
        <w:t xml:space="preserve"> это систематизированное, логичное изложение материала источника. Различаются четыре типа конспектов.</w:t>
      </w:r>
    </w:p>
    <w:p w14:paraId="71D70DBC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t>План-конспект</w:t>
      </w:r>
      <w:r w:rsidRPr="00695C5E">
        <w:rPr>
          <w:sz w:val="28"/>
          <w:szCs w:val="28"/>
        </w:rPr>
        <w:t>– это развернутый детализированный план, в котором достаточно подробные записи приводятся по тем пунктам плана, которые нуждаются в пояснении.</w:t>
      </w:r>
    </w:p>
    <w:p w14:paraId="6236DDEE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t>Текстуальный конспект</w:t>
      </w:r>
      <w:r w:rsidRPr="00695C5E">
        <w:rPr>
          <w:sz w:val="28"/>
          <w:szCs w:val="28"/>
        </w:rPr>
        <w:t>– это воспроизведение наиболее важных положений и фактов источника.</w:t>
      </w:r>
    </w:p>
    <w:p w14:paraId="6DECDE62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t>Свободный конспект</w:t>
      </w:r>
      <w:r w:rsidRPr="00695C5E">
        <w:rPr>
          <w:sz w:val="28"/>
          <w:szCs w:val="28"/>
        </w:rPr>
        <w:t>– это четко и кратко сформулированные (изложенные) основные положения в результате глубокого осмысливания материала. В нем могут присутствовать выписки, цитаты, тезисы; часть материала может быть представлена планом.</w:t>
      </w:r>
    </w:p>
    <w:p w14:paraId="331C3729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bCs/>
          <w:i/>
          <w:sz w:val="28"/>
          <w:szCs w:val="28"/>
        </w:rPr>
        <w:t>Тематический конспект</w:t>
      </w:r>
      <w:r w:rsidRPr="00695C5E">
        <w:rPr>
          <w:sz w:val="28"/>
          <w:szCs w:val="28"/>
        </w:rPr>
        <w:t>– составляется на основе изучения ряда источников и дает более или менее исчерпывающий ответ по какой-то схеме (вопросу).</w:t>
      </w:r>
    </w:p>
    <w:p w14:paraId="5C7CE68D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>В процессе изучения материала источника, составления конспекта нужно обязательно применять различные выделения, подзаголовки, создавая блочную структуру конспекта. Это делает конспект легко воспринимаемым, удобным для работы.</w:t>
      </w:r>
    </w:p>
    <w:p w14:paraId="3EA59414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</w:rPr>
      </w:pPr>
      <w:r w:rsidRPr="00695C5E">
        <w:rPr>
          <w:i/>
          <w:iCs/>
          <w:color w:val="000000"/>
          <w:sz w:val="28"/>
          <w:szCs w:val="28"/>
        </w:rPr>
        <w:t>Подготовка информационного сообщения –</w:t>
      </w:r>
      <w:r w:rsidRPr="00695C5E">
        <w:rPr>
          <w:iCs/>
          <w:color w:val="000000"/>
          <w:sz w:val="28"/>
          <w:szCs w:val="28"/>
        </w:rPr>
        <w:t>в</w:t>
      </w:r>
      <w:r w:rsidRPr="00695C5E">
        <w:rPr>
          <w:color w:val="000000"/>
          <w:sz w:val="28"/>
          <w:szCs w:val="28"/>
        </w:rPr>
        <w:t xml:space="preserve">ид </w:t>
      </w:r>
      <w:proofErr w:type="gramStart"/>
      <w:r w:rsidRPr="00695C5E">
        <w:rPr>
          <w:color w:val="000000"/>
          <w:sz w:val="28"/>
          <w:szCs w:val="28"/>
        </w:rPr>
        <w:t>внеаудиторной самостоятельной работы по подготовке</w:t>
      </w:r>
      <w:proofErr w:type="gramEnd"/>
      <w:r w:rsidRPr="00695C5E">
        <w:rPr>
          <w:color w:val="000000"/>
          <w:sz w:val="28"/>
          <w:szCs w:val="28"/>
        </w:rPr>
        <w:t xml:space="preserve"> небольшого по объёму устного сообщения для озвучивания на семинаре, практическом занятии. Сообщаемая информация носит характер уточнения или обобщения, несёт новизну, отражает современный взгляд по определённым проблемам.</w:t>
      </w:r>
    </w:p>
    <w:p w14:paraId="712E8979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color w:val="000000"/>
          <w:sz w:val="28"/>
          <w:szCs w:val="28"/>
        </w:rPr>
      </w:pPr>
      <w:r w:rsidRPr="00695C5E">
        <w:rPr>
          <w:color w:val="000000"/>
          <w:sz w:val="28"/>
          <w:szCs w:val="28"/>
        </w:rPr>
        <w:t xml:space="preserve">Сообщение отличается от докладов и рефератов не только объёмом информации, но и её характером – сообщения дополняют изучаемый вопрос фактическими или статистическими материалами. Оформляется задание письменно, оно может включать элементы наглядности (иллюстрации, </w:t>
      </w:r>
      <w:r w:rsidRPr="00695C5E">
        <w:rPr>
          <w:color w:val="000000"/>
          <w:sz w:val="28"/>
          <w:szCs w:val="28"/>
        </w:rPr>
        <w:lastRenderedPageBreak/>
        <w:t>демонстрацию).</w:t>
      </w:r>
    </w:p>
    <w:p w14:paraId="215CC85E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color w:val="000000"/>
          <w:sz w:val="28"/>
          <w:szCs w:val="28"/>
        </w:rPr>
      </w:pPr>
      <w:r w:rsidRPr="00695C5E">
        <w:rPr>
          <w:i/>
          <w:iCs/>
          <w:color w:val="000000"/>
          <w:sz w:val="28"/>
          <w:szCs w:val="28"/>
        </w:rPr>
        <w:t>Составление обобщающей таблицы по теме –</w:t>
      </w:r>
      <w:r w:rsidRPr="00695C5E">
        <w:rPr>
          <w:iCs/>
          <w:color w:val="000000"/>
          <w:sz w:val="28"/>
          <w:szCs w:val="28"/>
        </w:rPr>
        <w:t>в</w:t>
      </w:r>
      <w:r w:rsidRPr="00695C5E">
        <w:rPr>
          <w:color w:val="000000"/>
          <w:sz w:val="28"/>
          <w:szCs w:val="28"/>
        </w:rPr>
        <w:t>ид самостоятельной работы студента по систематизации объёмной информации, которая сводится (обобщается) в рамки таблицы. Формирование структуры таблицы отражает склонность студента к систематизации материала и развивает его умения по структурированию информации.</w:t>
      </w:r>
    </w:p>
    <w:p w14:paraId="7F7F76B7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color w:val="000000"/>
          <w:sz w:val="28"/>
          <w:szCs w:val="28"/>
        </w:rPr>
      </w:pPr>
      <w:r w:rsidRPr="00695C5E">
        <w:rPr>
          <w:i/>
          <w:iCs/>
          <w:color w:val="000000"/>
          <w:sz w:val="28"/>
          <w:szCs w:val="28"/>
        </w:rPr>
        <w:t>Составление графологической структуры –</w:t>
      </w:r>
      <w:r w:rsidRPr="00695C5E">
        <w:rPr>
          <w:iCs/>
          <w:color w:val="000000"/>
          <w:sz w:val="28"/>
          <w:szCs w:val="28"/>
        </w:rPr>
        <w:t>п</w:t>
      </w:r>
      <w:r w:rsidRPr="00695C5E">
        <w:rPr>
          <w:color w:val="000000"/>
          <w:sz w:val="28"/>
          <w:szCs w:val="28"/>
        </w:rPr>
        <w:t>родуктивный вид самостоятельной работы студента по систе</w:t>
      </w:r>
      <w:r w:rsidRPr="00695C5E">
        <w:rPr>
          <w:color w:val="000000"/>
          <w:sz w:val="28"/>
          <w:szCs w:val="28"/>
        </w:rPr>
        <w:softHyphen/>
        <w:t>матизации информации в рамках логической схемы с наглядным графическим её изображением. Графологическая структура как способ систематизации информации ярко и наглядно представляет её содержание. Работа по созданию даже самых простых логических структур способствует развитию у студентов приёмов системного анализа, выделения общих эле</w:t>
      </w:r>
      <w:r w:rsidRPr="00695C5E">
        <w:rPr>
          <w:color w:val="000000"/>
          <w:sz w:val="28"/>
          <w:szCs w:val="28"/>
        </w:rPr>
        <w:softHyphen/>
        <w:t>ментов и фиксирования дополнительных, умения абстрагироваться от них в нужной ситуации. В отличие от других способов графического отображения информации (таблиц, рисунков, схем) графологическая структура делает упор на логическую связь элементов между собой, графика выступает в роли сред</w:t>
      </w:r>
      <w:r w:rsidRPr="00695C5E">
        <w:rPr>
          <w:color w:val="000000"/>
          <w:sz w:val="28"/>
          <w:szCs w:val="28"/>
        </w:rPr>
        <w:softHyphen/>
        <w:t>ства выражения (наглядности).</w:t>
      </w:r>
    </w:p>
    <w:p w14:paraId="57FA5000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b/>
          <w:sz w:val="28"/>
          <w:szCs w:val="28"/>
        </w:rPr>
      </w:pPr>
      <w:r w:rsidRPr="00695C5E">
        <w:rPr>
          <w:b/>
          <w:sz w:val="28"/>
          <w:szCs w:val="28"/>
        </w:rPr>
        <w:t>Подготовка к семинарским и практическим занятиям</w:t>
      </w:r>
    </w:p>
    <w:p w14:paraId="38DC0437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 xml:space="preserve"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</w:t>
      </w:r>
      <w:proofErr w:type="gramStart"/>
      <w:r w:rsidRPr="00695C5E">
        <w:rPr>
          <w:bCs/>
          <w:sz w:val="28"/>
          <w:szCs w:val="28"/>
          <w:lang w:bidi="ru-RU"/>
        </w:rPr>
        <w:t>т.д.</w:t>
      </w:r>
      <w:proofErr w:type="gramEnd"/>
      <w:r w:rsidRPr="00695C5E">
        <w:rPr>
          <w:bCs/>
          <w:sz w:val="28"/>
          <w:szCs w:val="28"/>
          <w:lang w:bidi="ru-RU"/>
        </w:rPr>
        <w:t xml:space="preserve"> Это позволит:</w:t>
      </w:r>
    </w:p>
    <w:p w14:paraId="6B9A8141" w14:textId="77777777" w:rsidR="00695C5E" w:rsidRPr="00695C5E" w:rsidRDefault="00695C5E" w:rsidP="00927259">
      <w:pPr>
        <w:widowControl/>
        <w:numPr>
          <w:ilvl w:val="0"/>
          <w:numId w:val="4"/>
        </w:numPr>
        <w:suppressAutoHyphens/>
        <w:autoSpaceDE/>
        <w:autoSpaceDN/>
        <w:spacing w:line="276" w:lineRule="auto"/>
        <w:ind w:right="-1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14:paraId="215D7B33" w14:textId="77777777" w:rsidR="00695C5E" w:rsidRPr="00695C5E" w:rsidRDefault="00695C5E" w:rsidP="00927259">
      <w:pPr>
        <w:widowControl/>
        <w:numPr>
          <w:ilvl w:val="0"/>
          <w:numId w:val="4"/>
        </w:numPr>
        <w:suppressAutoHyphens/>
        <w:autoSpaceDE/>
        <w:autoSpaceDN/>
        <w:spacing w:line="276" w:lineRule="auto"/>
        <w:ind w:right="-1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подготовить тезисы выступлений по вопросам, выносимым на семинар.</w:t>
      </w:r>
    </w:p>
    <w:p w14:paraId="1A4C0C40" w14:textId="77777777" w:rsidR="00695C5E" w:rsidRPr="00695C5E" w:rsidRDefault="00695C5E" w:rsidP="00927259">
      <w:pPr>
        <w:spacing w:line="360" w:lineRule="auto"/>
        <w:ind w:right="-1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Начиная подготовку к семинару, следует:</w:t>
      </w:r>
    </w:p>
    <w:p w14:paraId="727EB9FB" w14:textId="77777777" w:rsidR="00695C5E" w:rsidRPr="00695C5E" w:rsidRDefault="00695C5E" w:rsidP="00927259">
      <w:pPr>
        <w:widowControl/>
        <w:numPr>
          <w:ilvl w:val="0"/>
          <w:numId w:val="5"/>
        </w:numPr>
        <w:suppressAutoHyphens/>
        <w:autoSpaceDE/>
        <w:autoSpaceDN/>
        <w:spacing w:line="360" w:lineRule="auto"/>
        <w:ind w:right="-1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четко определить смысл заданий, которые предстоит выполнить;</w:t>
      </w:r>
    </w:p>
    <w:p w14:paraId="02B1BE02" w14:textId="77777777" w:rsidR="00695C5E" w:rsidRPr="00695C5E" w:rsidRDefault="00695C5E" w:rsidP="00927259">
      <w:pPr>
        <w:widowControl/>
        <w:numPr>
          <w:ilvl w:val="0"/>
          <w:numId w:val="5"/>
        </w:numPr>
        <w:suppressAutoHyphens/>
        <w:autoSpaceDE/>
        <w:autoSpaceDN/>
        <w:spacing w:line="360" w:lineRule="auto"/>
        <w:ind w:right="-1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14:paraId="77D314E3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lastRenderedPageBreak/>
        <w:t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в иллюстративном материале.</w:t>
      </w:r>
    </w:p>
    <w:p w14:paraId="77D53137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p w14:paraId="48CDF95A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b/>
          <w:bCs/>
          <w:sz w:val="28"/>
          <w:szCs w:val="28"/>
          <w:lang w:bidi="ru-RU"/>
        </w:rPr>
      </w:pPr>
      <w:r w:rsidRPr="00695C5E">
        <w:rPr>
          <w:b/>
          <w:bCs/>
          <w:sz w:val="28"/>
          <w:szCs w:val="28"/>
          <w:lang w:bidi="ru-RU"/>
        </w:rPr>
        <w:t>Подготовка к дискуссии</w:t>
      </w:r>
    </w:p>
    <w:p w14:paraId="20E3BA9A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 xml:space="preserve">Подготовка к дискуссии строиться по тому же принципу, что и подготовка к семинару. Вначале студенту рекомендуется изучить соответствующую литературу, и далее, составить план-конспект своего выступления. </w:t>
      </w:r>
    </w:p>
    <w:p w14:paraId="5B7A75AB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>При работе с литературой рекомендуется делать выписки наиболее интересных и показательных положений с точным указанием выходных данных: авторов книг и статей, года и места издания, страниц, названий сайтов и др. (данная информация будет необходима для оформления ссылок и библиографического списка).</w:t>
      </w:r>
    </w:p>
    <w:p w14:paraId="04010528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sz w:val="28"/>
          <w:szCs w:val="28"/>
          <w:lang w:bidi="ru-RU"/>
        </w:rPr>
      </w:pPr>
      <w:r w:rsidRPr="00695C5E">
        <w:rPr>
          <w:sz w:val="28"/>
          <w:szCs w:val="28"/>
          <w:lang w:bidi="ru-RU"/>
        </w:rPr>
        <w:t>Студент может дополнить список использованной литературы современными источниками, не представленными в списке рекомендованной литературы, и в дальнейшем использовать собственные подготовленные учебные материалы при написании курсовых и дипломных работ.</w:t>
      </w:r>
    </w:p>
    <w:p w14:paraId="362F6F74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 xml:space="preserve">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студентов, для которых готовится </w:t>
      </w:r>
      <w:r w:rsidRPr="00695C5E">
        <w:rPr>
          <w:bCs/>
          <w:sz w:val="28"/>
          <w:szCs w:val="28"/>
          <w:lang w:bidi="ru-RU"/>
        </w:rPr>
        <w:lastRenderedPageBreak/>
        <w:t>сообщение.</w:t>
      </w:r>
    </w:p>
    <w:p w14:paraId="54D37727" w14:textId="77777777" w:rsidR="00695C5E" w:rsidRPr="00695C5E" w:rsidRDefault="00695C5E" w:rsidP="00927259">
      <w:pPr>
        <w:spacing w:line="360" w:lineRule="auto"/>
        <w:ind w:right="-1" w:firstLine="709"/>
        <w:jc w:val="both"/>
        <w:rPr>
          <w:bCs/>
          <w:sz w:val="28"/>
          <w:szCs w:val="28"/>
          <w:lang w:bidi="ru-RU"/>
        </w:rPr>
      </w:pPr>
      <w:r w:rsidRPr="00695C5E">
        <w:rPr>
          <w:bCs/>
          <w:sz w:val="28"/>
          <w:szCs w:val="28"/>
          <w:lang w:bidi="ru-RU"/>
        </w:rPr>
        <w:t xml:space="preserve">Следует учитывать, что ориентировочная продолжительность выступления в дискуссии должна составлять </w:t>
      </w:r>
      <w:proofErr w:type="gramStart"/>
      <w:r w:rsidRPr="00695C5E">
        <w:rPr>
          <w:bCs/>
          <w:sz w:val="28"/>
          <w:szCs w:val="28"/>
          <w:lang w:bidi="ru-RU"/>
        </w:rPr>
        <w:t>3-5</w:t>
      </w:r>
      <w:proofErr w:type="gramEnd"/>
      <w:r w:rsidRPr="00695C5E">
        <w:rPr>
          <w:bCs/>
          <w:sz w:val="28"/>
          <w:szCs w:val="28"/>
          <w:lang w:bidi="ru-RU"/>
        </w:rPr>
        <w:t xml:space="preserve"> минут, поэтому из найденного по теме материала следует сделать «жесткую выжимку», проиллюстрировав ее примерами.</w:t>
      </w:r>
    </w:p>
    <w:p w14:paraId="4F8EEDFB" w14:textId="77777777" w:rsidR="00695C5E" w:rsidRPr="00695C5E" w:rsidRDefault="00695C5E" w:rsidP="00927259">
      <w:pPr>
        <w:spacing w:line="276" w:lineRule="auto"/>
        <w:ind w:right="-1" w:firstLine="709"/>
        <w:jc w:val="both"/>
        <w:rPr>
          <w:b/>
          <w:sz w:val="28"/>
          <w:szCs w:val="28"/>
        </w:rPr>
      </w:pPr>
      <w:r w:rsidRPr="00695C5E">
        <w:rPr>
          <w:b/>
          <w:sz w:val="28"/>
          <w:szCs w:val="28"/>
        </w:rPr>
        <w:t>Подготовка к решению кейсов</w:t>
      </w:r>
    </w:p>
    <w:p w14:paraId="4A187E06" w14:textId="3B727156" w:rsidR="00695C5E" w:rsidRPr="00927259" w:rsidRDefault="00695C5E" w:rsidP="00927259">
      <w:pPr>
        <w:spacing w:line="276" w:lineRule="auto"/>
        <w:ind w:right="-1"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 xml:space="preserve">Одной из особенностей обучения магистров является активное использование метода выполнения </w:t>
      </w:r>
      <w:proofErr w:type="spellStart"/>
      <w:r w:rsidRPr="00695C5E">
        <w:rPr>
          <w:sz w:val="28"/>
          <w:szCs w:val="28"/>
        </w:rPr>
        <w:t>кейсовых</w:t>
      </w:r>
      <w:proofErr w:type="spellEnd"/>
      <w:r w:rsidRPr="00695C5E">
        <w:rPr>
          <w:sz w:val="28"/>
          <w:szCs w:val="28"/>
        </w:rPr>
        <w:t xml:space="preserve"> заданий. Подготовка к кейсу осуществляется в процессе изучения учебного пособия и лекционного материала по дисциплине и ответов на тестовые задания, предлагаемые студентам после каждой темы. При этом переход к изучению следующей темы возможен только после правильного выполнения </w:t>
      </w:r>
      <w:proofErr w:type="spellStart"/>
      <w:r w:rsidRPr="00695C5E">
        <w:rPr>
          <w:sz w:val="28"/>
          <w:szCs w:val="28"/>
        </w:rPr>
        <w:t>кейсовых</w:t>
      </w:r>
      <w:proofErr w:type="spellEnd"/>
      <w:r w:rsidRPr="00695C5E">
        <w:rPr>
          <w:sz w:val="28"/>
          <w:szCs w:val="28"/>
        </w:rPr>
        <w:t xml:space="preserve"> заданий по предыдущей теме.</w:t>
      </w:r>
    </w:p>
    <w:p w14:paraId="3CCA8B21" w14:textId="2D0F3509" w:rsidR="00695C5E" w:rsidRPr="00695C5E" w:rsidRDefault="00695C5E" w:rsidP="0092725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695C5E">
        <w:rPr>
          <w:b/>
          <w:sz w:val="28"/>
          <w:szCs w:val="28"/>
        </w:rPr>
        <w:t>Методические рекомендации по выполнению контрольной работы</w:t>
      </w:r>
    </w:p>
    <w:p w14:paraId="41483DA4" w14:textId="77777777" w:rsidR="00695C5E" w:rsidRPr="00695C5E" w:rsidRDefault="00695C5E" w:rsidP="00927259">
      <w:pPr>
        <w:spacing w:line="360" w:lineRule="auto"/>
        <w:ind w:firstLine="709"/>
        <w:jc w:val="both"/>
        <w:rPr>
          <w:sz w:val="28"/>
          <w:szCs w:val="28"/>
        </w:rPr>
      </w:pPr>
      <w:r w:rsidRPr="00695C5E"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0B718F74" w14:textId="77777777" w:rsidR="00695C5E" w:rsidRPr="00695C5E" w:rsidRDefault="00695C5E" w:rsidP="00695C5E">
      <w:pPr>
        <w:spacing w:line="360" w:lineRule="auto"/>
        <w:ind w:right="-1" w:firstLine="709"/>
        <w:jc w:val="both"/>
        <w:rPr>
          <w:sz w:val="28"/>
          <w:szCs w:val="28"/>
        </w:rPr>
      </w:pPr>
    </w:p>
    <w:p w14:paraId="1E990493" w14:textId="77777777" w:rsidR="00695C5E" w:rsidRDefault="00695C5E" w:rsidP="00695C5E">
      <w:pPr>
        <w:pStyle w:val="1"/>
        <w:spacing w:line="360" w:lineRule="auto"/>
        <w:ind w:left="0" w:firstLine="709"/>
        <w:jc w:val="both"/>
      </w:pPr>
      <w:bookmarkStart w:id="1" w:name="_Toc505877819"/>
      <w:bookmarkStart w:id="2" w:name="_Toc418764158"/>
      <w:r w:rsidRPr="00695C5E">
        <w:t>11. Перечень информационных</w:t>
      </w:r>
      <w:r>
        <w:t xml:space="preserve">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"/>
      <w:bookmarkEnd w:id="2"/>
    </w:p>
    <w:p w14:paraId="6F512E0D" w14:textId="77777777" w:rsidR="00695C5E" w:rsidRDefault="00695C5E" w:rsidP="00695C5E">
      <w:pPr>
        <w:pStyle w:val="Style45"/>
        <w:tabs>
          <w:tab w:val="left" w:pos="274"/>
        </w:tabs>
        <w:spacing w:line="360" w:lineRule="auto"/>
        <w:ind w:firstLine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11.1 Комплект лицензионного программного обеспечения: </w:t>
      </w:r>
    </w:p>
    <w:p w14:paraId="32DF4273" w14:textId="4D9F66F9" w:rsidR="00927259" w:rsidRPr="002C0BBE" w:rsidRDefault="00927259" w:rsidP="00A704B7">
      <w:pPr>
        <w:keepNext/>
        <w:adjustRightInd w:val="0"/>
        <w:spacing w:line="276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eastAsia="ru-RU"/>
        </w:rPr>
      </w:pPr>
      <w:bookmarkStart w:id="3" w:name="_Toc531614951"/>
      <w:bookmarkStart w:id="4" w:name="_Toc531686468"/>
      <w:r w:rsidRPr="002C0BBE">
        <w:rPr>
          <w:rFonts w:eastAsia="Calibri"/>
          <w:bCs/>
          <w:kern w:val="32"/>
          <w:sz w:val="28"/>
          <w:szCs w:val="28"/>
          <w:lang w:eastAsia="ru-RU"/>
        </w:rPr>
        <w:t xml:space="preserve">- </w:t>
      </w:r>
      <w:r w:rsidRPr="00927259">
        <w:rPr>
          <w:rFonts w:eastAsia="Calibri"/>
          <w:bCs/>
          <w:kern w:val="32"/>
          <w:sz w:val="28"/>
          <w:szCs w:val="28"/>
          <w:lang w:val="en-US" w:eastAsia="ru-RU"/>
        </w:rPr>
        <w:t>Windows</w:t>
      </w:r>
      <w:r w:rsidRPr="002C0BBE">
        <w:rPr>
          <w:rFonts w:eastAsia="Calibri"/>
          <w:bCs/>
          <w:kern w:val="32"/>
          <w:sz w:val="28"/>
          <w:szCs w:val="28"/>
          <w:lang w:eastAsia="ru-RU"/>
        </w:rPr>
        <w:t xml:space="preserve">, </w:t>
      </w:r>
      <w:r w:rsidRPr="00927259">
        <w:rPr>
          <w:rFonts w:eastAsia="Calibri"/>
          <w:bCs/>
          <w:kern w:val="32"/>
          <w:sz w:val="28"/>
          <w:szCs w:val="28"/>
          <w:lang w:val="en-US" w:eastAsia="ru-RU"/>
        </w:rPr>
        <w:t>Microsoft</w:t>
      </w:r>
      <w:r w:rsidRPr="002C0BBE">
        <w:rPr>
          <w:rFonts w:eastAsia="Calibri"/>
          <w:bCs/>
          <w:kern w:val="32"/>
          <w:sz w:val="28"/>
          <w:szCs w:val="28"/>
          <w:lang w:eastAsia="ru-RU"/>
        </w:rPr>
        <w:t xml:space="preserve"> </w:t>
      </w:r>
      <w:r w:rsidRPr="00927259">
        <w:rPr>
          <w:rFonts w:eastAsia="Calibri"/>
          <w:bCs/>
          <w:kern w:val="32"/>
          <w:sz w:val="28"/>
          <w:szCs w:val="28"/>
          <w:lang w:val="en-US" w:eastAsia="ru-RU"/>
        </w:rPr>
        <w:t>Office</w:t>
      </w:r>
      <w:r w:rsidRPr="002C0BBE">
        <w:rPr>
          <w:rFonts w:eastAsia="Calibri"/>
          <w:bCs/>
          <w:kern w:val="32"/>
          <w:sz w:val="28"/>
          <w:szCs w:val="28"/>
          <w:lang w:eastAsia="ru-RU"/>
        </w:rPr>
        <w:t>.</w:t>
      </w:r>
      <w:bookmarkEnd w:id="3"/>
      <w:bookmarkEnd w:id="4"/>
    </w:p>
    <w:p w14:paraId="3A05014E" w14:textId="28F14E0F" w:rsidR="00927259" w:rsidRPr="002C0BBE" w:rsidRDefault="00927259" w:rsidP="00A704B7">
      <w:pPr>
        <w:keepNext/>
        <w:adjustRightInd w:val="0"/>
        <w:spacing w:line="276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eastAsia="ru-RU"/>
        </w:rPr>
      </w:pPr>
      <w:r w:rsidRPr="002C0BBE">
        <w:rPr>
          <w:rFonts w:eastAsia="Calibri"/>
          <w:bCs/>
          <w:kern w:val="32"/>
          <w:sz w:val="28"/>
          <w:szCs w:val="28"/>
          <w:lang w:eastAsia="ru-RU"/>
        </w:rPr>
        <w:t xml:space="preserve">- </w:t>
      </w:r>
      <w:r w:rsidRPr="00927259">
        <w:rPr>
          <w:rFonts w:eastAsia="Calibri"/>
          <w:bCs/>
          <w:kern w:val="32"/>
          <w:sz w:val="28"/>
          <w:szCs w:val="28"/>
          <w:lang w:eastAsia="ru-RU"/>
        </w:rPr>
        <w:t>Антивирус</w:t>
      </w:r>
      <w:r w:rsidRPr="002C0BBE">
        <w:rPr>
          <w:rFonts w:eastAsia="Calibri"/>
          <w:bCs/>
          <w:kern w:val="32"/>
          <w:sz w:val="28"/>
          <w:szCs w:val="28"/>
          <w:lang w:eastAsia="ru-RU"/>
        </w:rPr>
        <w:t xml:space="preserve"> </w:t>
      </w:r>
      <w:r w:rsidRPr="00927259">
        <w:rPr>
          <w:rFonts w:eastAsia="Calibri"/>
          <w:bCs/>
          <w:kern w:val="32"/>
          <w:sz w:val="28"/>
          <w:szCs w:val="28"/>
          <w:lang w:val="en-US" w:eastAsia="ru-RU"/>
        </w:rPr>
        <w:t>Kaspersky</w:t>
      </w:r>
    </w:p>
    <w:p w14:paraId="6D0FEAC5" w14:textId="2A81CC88" w:rsidR="00927259" w:rsidRPr="002C0BBE" w:rsidRDefault="00927259" w:rsidP="00A704B7">
      <w:pPr>
        <w:widowControl/>
        <w:tabs>
          <w:tab w:val="left" w:pos="274"/>
        </w:tabs>
        <w:suppressAutoHyphens/>
        <w:autoSpaceDE/>
        <w:autoSpaceDN/>
        <w:spacing w:after="200" w:line="276" w:lineRule="auto"/>
        <w:jc w:val="both"/>
        <w:rPr>
          <w:rFonts w:eastAsia="Calibri"/>
          <w:sz w:val="28"/>
          <w:szCs w:val="28"/>
        </w:rPr>
      </w:pPr>
      <w:r w:rsidRPr="002C0BBE">
        <w:rPr>
          <w:rFonts w:eastAsia="Calibri"/>
          <w:sz w:val="28"/>
          <w:szCs w:val="28"/>
        </w:rPr>
        <w:t xml:space="preserve">         -  </w:t>
      </w:r>
      <w:r w:rsidRPr="00927259">
        <w:rPr>
          <w:rFonts w:eastAsia="Calibri"/>
          <w:bCs/>
          <w:kern w:val="2"/>
          <w:sz w:val="28"/>
          <w:szCs w:val="28"/>
          <w:lang w:val="en-US"/>
        </w:rPr>
        <w:t>ASTRA</w:t>
      </w:r>
      <w:r w:rsidRPr="002C0BBE">
        <w:rPr>
          <w:rFonts w:eastAsia="Calibri"/>
          <w:bCs/>
          <w:kern w:val="2"/>
          <w:sz w:val="28"/>
          <w:szCs w:val="28"/>
        </w:rPr>
        <w:t xml:space="preserve"> </w:t>
      </w:r>
      <w:r w:rsidRPr="00927259">
        <w:rPr>
          <w:rFonts w:eastAsia="Calibri"/>
          <w:bCs/>
          <w:kern w:val="2"/>
          <w:sz w:val="28"/>
          <w:szCs w:val="28"/>
          <w:lang w:val="en-US"/>
        </w:rPr>
        <w:t>Linux</w:t>
      </w:r>
    </w:p>
    <w:p w14:paraId="7A915BA2" w14:textId="77777777" w:rsidR="00695C5E" w:rsidRPr="00695C5E" w:rsidRDefault="00695C5E" w:rsidP="00695C5E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695C5E">
        <w:rPr>
          <w:sz w:val="28"/>
          <w:szCs w:val="28"/>
          <w:lang w:eastAsia="ru-RU"/>
        </w:rPr>
        <w:lastRenderedPageBreak/>
        <w:t>11.2 Современные профессиональные базы данных и информационные справочные системы:</w:t>
      </w:r>
    </w:p>
    <w:p w14:paraId="35754439" w14:textId="77777777" w:rsidR="00695C5E" w:rsidRPr="00695C5E" w:rsidRDefault="00695C5E" w:rsidP="00A704B7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95C5E">
        <w:rPr>
          <w:sz w:val="28"/>
          <w:szCs w:val="28"/>
          <w:lang w:eastAsia="ru-RU"/>
        </w:rPr>
        <w:t>- Информационно-правовая система «Гарант»</w:t>
      </w:r>
    </w:p>
    <w:p w14:paraId="6EC7079C" w14:textId="77777777" w:rsidR="00695C5E" w:rsidRPr="00695C5E" w:rsidRDefault="00695C5E" w:rsidP="00A704B7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95C5E">
        <w:rPr>
          <w:sz w:val="28"/>
          <w:szCs w:val="28"/>
          <w:lang w:eastAsia="ru-RU"/>
        </w:rPr>
        <w:t>- Информационно-правовая система «Консультант Плюс»</w:t>
      </w:r>
    </w:p>
    <w:p w14:paraId="647BE1C2" w14:textId="77777777" w:rsidR="00695C5E" w:rsidRPr="00695C5E" w:rsidRDefault="00695C5E" w:rsidP="00A704B7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95C5E">
        <w:rPr>
          <w:sz w:val="28"/>
          <w:szCs w:val="28"/>
          <w:lang w:eastAsia="ru-RU"/>
        </w:rPr>
        <w:t xml:space="preserve">- Электронная энциклопедия: </w:t>
      </w:r>
      <w:hyperlink r:id="rId19">
        <w:r w:rsidRPr="00695C5E">
          <w:rPr>
            <w:sz w:val="28"/>
            <w:szCs w:val="28"/>
            <w:lang w:eastAsia="ru-RU"/>
          </w:rPr>
          <w:t>http://ru.wikipedia.org/wiki/Wiki</w:t>
        </w:r>
      </w:hyperlink>
    </w:p>
    <w:p w14:paraId="7F90B381" w14:textId="77777777" w:rsidR="00695C5E" w:rsidRPr="00695C5E" w:rsidRDefault="00695C5E" w:rsidP="00A704B7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95C5E">
        <w:rPr>
          <w:sz w:val="28"/>
          <w:szCs w:val="28"/>
          <w:lang w:eastAsia="ru-RU"/>
        </w:rPr>
        <w:t>- Система комплексного раскрытия информации «СКРИН» -http://www.skrin.ru/</w:t>
      </w:r>
    </w:p>
    <w:p w14:paraId="49418BC0" w14:textId="77777777" w:rsidR="00695C5E" w:rsidRPr="00695C5E" w:rsidRDefault="00695C5E" w:rsidP="00695C5E">
      <w:pPr>
        <w:shd w:val="clear" w:color="auto" w:fill="FFFFFF"/>
        <w:tabs>
          <w:tab w:val="left" w:pos="442"/>
        </w:tabs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695C5E">
        <w:rPr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729B2D92" w14:textId="77777777" w:rsidR="00695C5E" w:rsidRDefault="00695C5E" w:rsidP="00695C5E">
      <w:pPr>
        <w:spacing w:line="360" w:lineRule="auto"/>
        <w:ind w:hanging="851"/>
        <w:jc w:val="both"/>
        <w:rPr>
          <w:szCs w:val="28"/>
        </w:rPr>
      </w:pPr>
      <w:r>
        <w:rPr>
          <w:szCs w:val="28"/>
        </w:rPr>
        <w:t xml:space="preserve">        </w:t>
      </w:r>
      <w:bookmarkStart w:id="5" w:name="_Toc505877820"/>
    </w:p>
    <w:p w14:paraId="46303EA9" w14:textId="77777777" w:rsidR="00695C5E" w:rsidRDefault="00695C5E" w:rsidP="00695C5E">
      <w:pPr>
        <w:pStyle w:val="1"/>
        <w:spacing w:line="360" w:lineRule="auto"/>
        <w:ind w:left="0" w:firstLine="709"/>
        <w:jc w:val="both"/>
      </w:pPr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5"/>
    </w:p>
    <w:p w14:paraId="43E0C6B7" w14:textId="77777777" w:rsidR="00695C5E" w:rsidRDefault="00695C5E" w:rsidP="00695C5E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213434D9" w14:textId="77777777" w:rsidR="00695C5E" w:rsidRDefault="00695C5E" w:rsidP="00695C5E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6ADC1E8E" w14:textId="77777777" w:rsidR="00695C5E" w:rsidRDefault="00695C5E" w:rsidP="00695C5E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198D107E" w14:textId="77777777" w:rsidR="00695C5E" w:rsidRDefault="00695C5E" w:rsidP="00695C5E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Проведение лекций и семинаров в рамках дисциплины осуществляется в помещениях:</w:t>
      </w:r>
    </w:p>
    <w:p w14:paraId="53BE829F" w14:textId="77777777" w:rsidR="00695C5E" w:rsidRDefault="00695C5E" w:rsidP="00695C5E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оснащенных демонстрационным оборудованием; </w:t>
      </w:r>
    </w:p>
    <w:p w14:paraId="4EA5E73A" w14:textId="77777777" w:rsidR="00695C5E" w:rsidRDefault="00695C5E" w:rsidP="00695C5E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оснащенных компьютерной техникой с возможностью подключения к сети «Интернет»;</w:t>
      </w:r>
    </w:p>
    <w:p w14:paraId="0BAF1069" w14:textId="31838A48" w:rsidR="00CD1D85" w:rsidRPr="00695C5E" w:rsidRDefault="00695C5E" w:rsidP="00695C5E">
      <w:pPr>
        <w:pStyle w:val="Style45"/>
        <w:tabs>
          <w:tab w:val="left" w:pos="274"/>
        </w:tabs>
        <w:spacing w:line="360" w:lineRule="auto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обеспечивающих доступ в электронную информационно-образовательную среду университета.</w:t>
      </w:r>
    </w:p>
    <w:sectPr w:rsidR="00CD1D85" w:rsidRPr="00695C5E" w:rsidSect="007D77CB">
      <w:pgSz w:w="11910" w:h="16840"/>
      <w:pgMar w:top="1040" w:right="711" w:bottom="960" w:left="1276" w:header="0" w:footer="6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67AD2" w14:textId="77777777" w:rsidR="009916CA" w:rsidRDefault="009916CA">
      <w:r>
        <w:separator/>
      </w:r>
    </w:p>
  </w:endnote>
  <w:endnote w:type="continuationSeparator" w:id="0">
    <w:p w14:paraId="4A137281" w14:textId="77777777" w:rsidR="009916CA" w:rsidRDefault="0099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C">
    <w:altName w:val="Courier New"/>
    <w:charset w:val="CC"/>
    <w:family w:val="decorative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14FD1" w14:textId="77777777" w:rsidR="00D07B1B" w:rsidRDefault="00D07B1B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E9EB21A" wp14:editId="09237CB2">
              <wp:simplePos x="0" y="0"/>
              <wp:positionH relativeFrom="page">
                <wp:posOffset>6831965</wp:posOffset>
              </wp:positionH>
              <wp:positionV relativeFrom="page">
                <wp:posOffset>10067925</wp:posOffset>
              </wp:positionV>
              <wp:extent cx="2286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A1A0B" w14:textId="65DB25FE" w:rsidR="00D07B1B" w:rsidRDefault="00D07B1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D1B38">
                            <w:rPr>
                              <w:noProof/>
                              <w:sz w:val="2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9EB21A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537.95pt;margin-top:792.75pt;width:18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" filled="f" stroked="f">
              <v:textbox inset="0,0,0,0">
                <w:txbxContent>
                  <w:p w14:paraId="46DA1A0B" w14:textId="65DB25FE" w:rsidR="00D07B1B" w:rsidRDefault="00D07B1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D1B38">
                      <w:rPr>
                        <w:noProof/>
                        <w:sz w:val="2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09F3F" w14:textId="77777777" w:rsidR="009916CA" w:rsidRDefault="009916CA">
      <w:r>
        <w:separator/>
      </w:r>
    </w:p>
  </w:footnote>
  <w:footnote w:type="continuationSeparator" w:id="0">
    <w:p w14:paraId="5B8EC8D3" w14:textId="77777777" w:rsidR="009916CA" w:rsidRDefault="009916CA">
      <w:r>
        <w:continuationSeparator/>
      </w:r>
    </w:p>
  </w:footnote>
  <w:footnote w:id="1">
    <w:p w14:paraId="7D2634F9" w14:textId="77777777" w:rsidR="00D07B1B" w:rsidRPr="00B60393" w:rsidRDefault="00D07B1B">
      <w:pPr>
        <w:pStyle w:val="a8"/>
        <w:widowControl w:val="0"/>
        <w:rPr>
          <w:lang w:val="ru-RU"/>
        </w:rPr>
      </w:pPr>
      <w:r>
        <w:rPr>
          <w:rStyle w:val="aa"/>
        </w:rPr>
        <w:footnoteRef/>
      </w:r>
      <w:r>
        <w:rPr>
          <w:sz w:val="18"/>
          <w:szCs w:val="18"/>
          <w:vertAlign w:val="superscript"/>
          <w:lang w:val="ru-RU"/>
        </w:rPr>
        <w:t xml:space="preserve"> </w:t>
      </w:r>
      <w:r w:rsidRPr="00B60393">
        <w:rPr>
          <w:sz w:val="18"/>
          <w:szCs w:val="18"/>
          <w:lang w:val="ru-RU"/>
        </w:rPr>
        <w:t>Заполняется при реализации актуализированных ОС ВО ФУ и ФГОС ВО3++</w:t>
      </w:r>
    </w:p>
  </w:footnote>
  <w:footnote w:id="2">
    <w:p w14:paraId="000FFC30" w14:textId="77777777" w:rsidR="00D07B1B" w:rsidRPr="003C564C" w:rsidRDefault="00D07B1B" w:rsidP="003C564C">
      <w:pPr>
        <w:pStyle w:val="a8"/>
        <w:widowControl w:val="0"/>
        <w:rPr>
          <w:lang w:val="ru-RU"/>
        </w:rPr>
      </w:pPr>
      <w:r>
        <w:rPr>
          <w:rStyle w:val="aa"/>
        </w:rPr>
        <w:footnoteRef/>
      </w:r>
      <w:r w:rsidRPr="003C564C">
        <w:rPr>
          <w:sz w:val="18"/>
          <w:szCs w:val="18"/>
          <w:vertAlign w:val="superscript"/>
          <w:lang w:val="ru-RU"/>
        </w:rPr>
        <w:t xml:space="preserve"> </w:t>
      </w:r>
      <w:r w:rsidRPr="003C564C">
        <w:rPr>
          <w:sz w:val="18"/>
          <w:szCs w:val="18"/>
          <w:lang w:val="ru-RU"/>
        </w:rPr>
        <w:t>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C40170C"/>
    <w:multiLevelType w:val="hybridMultilevel"/>
    <w:tmpl w:val="B0624680"/>
    <w:lvl w:ilvl="0" w:tplc="A17805F0">
      <w:start w:val="1"/>
      <w:numFmt w:val="decimal"/>
      <w:lvlText w:val="%1."/>
      <w:lvlJc w:val="left"/>
      <w:pPr>
        <w:ind w:left="152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FA80892">
      <w:start w:val="1"/>
      <w:numFmt w:val="lowerLetter"/>
      <w:lvlText w:val="%2."/>
      <w:lvlJc w:val="left"/>
      <w:pPr>
        <w:ind w:left="1506" w:hanging="2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E9A68F2">
      <w:start w:val="15"/>
      <w:numFmt w:val="decimal"/>
      <w:lvlText w:val="%3."/>
      <w:lvlJc w:val="left"/>
      <w:pPr>
        <w:ind w:left="1601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3" w:tplc="13E823F2">
      <w:numFmt w:val="bullet"/>
      <w:lvlText w:val="•"/>
      <w:lvlJc w:val="left"/>
      <w:pPr>
        <w:ind w:left="3050" w:hanging="284"/>
      </w:pPr>
      <w:rPr>
        <w:rFonts w:hint="default"/>
        <w:lang w:val="ru-RU" w:eastAsia="en-US" w:bidi="ar-SA"/>
      </w:rPr>
    </w:lvl>
    <w:lvl w:ilvl="4" w:tplc="482E71BC">
      <w:numFmt w:val="bullet"/>
      <w:lvlText w:val="•"/>
      <w:lvlJc w:val="left"/>
      <w:pPr>
        <w:ind w:left="4201" w:hanging="284"/>
      </w:pPr>
      <w:rPr>
        <w:rFonts w:hint="default"/>
        <w:lang w:val="ru-RU" w:eastAsia="en-US" w:bidi="ar-SA"/>
      </w:rPr>
    </w:lvl>
    <w:lvl w:ilvl="5" w:tplc="9DE60286">
      <w:numFmt w:val="bullet"/>
      <w:lvlText w:val="•"/>
      <w:lvlJc w:val="left"/>
      <w:pPr>
        <w:ind w:left="5352" w:hanging="284"/>
      </w:pPr>
      <w:rPr>
        <w:rFonts w:hint="default"/>
        <w:lang w:val="ru-RU" w:eastAsia="en-US" w:bidi="ar-SA"/>
      </w:rPr>
    </w:lvl>
    <w:lvl w:ilvl="6" w:tplc="10D400EC">
      <w:numFmt w:val="bullet"/>
      <w:lvlText w:val="•"/>
      <w:lvlJc w:val="left"/>
      <w:pPr>
        <w:ind w:left="6503" w:hanging="284"/>
      </w:pPr>
      <w:rPr>
        <w:rFonts w:hint="default"/>
        <w:lang w:val="ru-RU" w:eastAsia="en-US" w:bidi="ar-SA"/>
      </w:rPr>
    </w:lvl>
    <w:lvl w:ilvl="7" w:tplc="971C88A6">
      <w:numFmt w:val="bullet"/>
      <w:lvlText w:val="•"/>
      <w:lvlJc w:val="left"/>
      <w:pPr>
        <w:ind w:left="7654" w:hanging="284"/>
      </w:pPr>
      <w:rPr>
        <w:rFonts w:hint="default"/>
        <w:lang w:val="ru-RU" w:eastAsia="en-US" w:bidi="ar-SA"/>
      </w:rPr>
    </w:lvl>
    <w:lvl w:ilvl="8" w:tplc="CEC60A6C">
      <w:numFmt w:val="bullet"/>
      <w:lvlText w:val="•"/>
      <w:lvlJc w:val="left"/>
      <w:pPr>
        <w:ind w:left="8804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122137EA"/>
    <w:multiLevelType w:val="multilevel"/>
    <w:tmpl w:val="93082CE8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8C34ED"/>
    <w:multiLevelType w:val="multilevel"/>
    <w:tmpl w:val="496418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7126F2"/>
    <w:multiLevelType w:val="multilevel"/>
    <w:tmpl w:val="9B3259A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D113234"/>
    <w:multiLevelType w:val="hybridMultilevel"/>
    <w:tmpl w:val="9A22A6DE"/>
    <w:lvl w:ilvl="0" w:tplc="5EBCE3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BDE6A0E"/>
    <w:multiLevelType w:val="multilevel"/>
    <w:tmpl w:val="36E457EA"/>
    <w:lvl w:ilvl="0">
      <w:start w:val="27"/>
      <w:numFmt w:val="decimal"/>
      <w:lvlText w:val="%1"/>
      <w:lvlJc w:val="left"/>
      <w:pPr>
        <w:ind w:left="2293" w:hanging="1052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293" w:hanging="1052"/>
      </w:pPr>
      <w:rPr>
        <w:rFonts w:hint="default"/>
        <w:lang w:val="ru-RU" w:eastAsia="en-US" w:bidi="ar-SA"/>
      </w:rPr>
    </w:lvl>
    <w:lvl w:ilvl="2">
      <w:start w:val="5"/>
      <w:numFmt w:val="decimalZero"/>
      <w:lvlText w:val="%1.%2.%3"/>
      <w:lvlJc w:val="left"/>
      <w:pPr>
        <w:ind w:left="2293" w:hanging="105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2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235" w:hanging="3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3" w:hanging="3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2" w:hanging="3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0" w:hanging="3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9" w:hanging="370"/>
      </w:pPr>
      <w:rPr>
        <w:rFonts w:hint="default"/>
        <w:lang w:val="ru-RU" w:eastAsia="en-US" w:bidi="ar-SA"/>
      </w:rPr>
    </w:lvl>
  </w:abstractNum>
  <w:abstractNum w:abstractNumId="7" w15:restartNumberingAfterBreak="0">
    <w:nsid w:val="4E875BE8"/>
    <w:multiLevelType w:val="multilevel"/>
    <w:tmpl w:val="4482A6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9B67565"/>
    <w:multiLevelType w:val="hybridMultilevel"/>
    <w:tmpl w:val="A48AD690"/>
    <w:lvl w:ilvl="0" w:tplc="6412736E">
      <w:start w:val="1"/>
      <w:numFmt w:val="decimal"/>
      <w:lvlText w:val="%1."/>
      <w:lvlJc w:val="left"/>
      <w:pPr>
        <w:ind w:left="2220" w:hanging="18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965214">
    <w:abstractNumId w:val="1"/>
  </w:num>
  <w:num w:numId="2" w16cid:durableId="1310204487">
    <w:abstractNumId w:val="6"/>
  </w:num>
  <w:num w:numId="3" w16cid:durableId="1789471250">
    <w:abstractNumId w:val="8"/>
  </w:num>
  <w:num w:numId="4" w16cid:durableId="1953396093">
    <w:abstractNumId w:val="4"/>
  </w:num>
  <w:num w:numId="5" w16cid:durableId="906263911">
    <w:abstractNumId w:val="7"/>
  </w:num>
  <w:num w:numId="6" w16cid:durableId="2127650479">
    <w:abstractNumId w:val="3"/>
  </w:num>
  <w:num w:numId="7" w16cid:durableId="414328249">
    <w:abstractNumId w:val="2"/>
  </w:num>
  <w:num w:numId="8" w16cid:durableId="106614514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85"/>
    <w:rsid w:val="0001245E"/>
    <w:rsid w:val="0001471B"/>
    <w:rsid w:val="00024F39"/>
    <w:rsid w:val="00030C14"/>
    <w:rsid w:val="000360F3"/>
    <w:rsid w:val="00050965"/>
    <w:rsid w:val="0005619C"/>
    <w:rsid w:val="00061C87"/>
    <w:rsid w:val="00066070"/>
    <w:rsid w:val="00077AE3"/>
    <w:rsid w:val="00077D0F"/>
    <w:rsid w:val="00096B5D"/>
    <w:rsid w:val="000C1FA0"/>
    <w:rsid w:val="000C5620"/>
    <w:rsid w:val="000D35FA"/>
    <w:rsid w:val="000D3E0D"/>
    <w:rsid w:val="000D4B3B"/>
    <w:rsid w:val="000E7FC8"/>
    <w:rsid w:val="000F4000"/>
    <w:rsid w:val="00136F44"/>
    <w:rsid w:val="00142DCF"/>
    <w:rsid w:val="00143F89"/>
    <w:rsid w:val="0015347B"/>
    <w:rsid w:val="00160B39"/>
    <w:rsid w:val="00196CE7"/>
    <w:rsid w:val="001D7240"/>
    <w:rsid w:val="001D7D6D"/>
    <w:rsid w:val="001E620A"/>
    <w:rsid w:val="00210B87"/>
    <w:rsid w:val="002174CF"/>
    <w:rsid w:val="00223C4F"/>
    <w:rsid w:val="002273AC"/>
    <w:rsid w:val="00234D02"/>
    <w:rsid w:val="00240332"/>
    <w:rsid w:val="00240962"/>
    <w:rsid w:val="00267037"/>
    <w:rsid w:val="0026775B"/>
    <w:rsid w:val="0028053A"/>
    <w:rsid w:val="00281246"/>
    <w:rsid w:val="00287086"/>
    <w:rsid w:val="002A11EF"/>
    <w:rsid w:val="002A11F9"/>
    <w:rsid w:val="002B1558"/>
    <w:rsid w:val="002B7A9B"/>
    <w:rsid w:val="002C0BBE"/>
    <w:rsid w:val="002C1E7C"/>
    <w:rsid w:val="002D4740"/>
    <w:rsid w:val="002E515C"/>
    <w:rsid w:val="002F4667"/>
    <w:rsid w:val="0030302D"/>
    <w:rsid w:val="003040A5"/>
    <w:rsid w:val="00304BAA"/>
    <w:rsid w:val="00312B67"/>
    <w:rsid w:val="00312BA4"/>
    <w:rsid w:val="00317565"/>
    <w:rsid w:val="00336E16"/>
    <w:rsid w:val="00341FF8"/>
    <w:rsid w:val="003434CB"/>
    <w:rsid w:val="00366A0D"/>
    <w:rsid w:val="00370897"/>
    <w:rsid w:val="003866BA"/>
    <w:rsid w:val="00393710"/>
    <w:rsid w:val="0039670F"/>
    <w:rsid w:val="003A0873"/>
    <w:rsid w:val="003A1AF4"/>
    <w:rsid w:val="003A7DD6"/>
    <w:rsid w:val="003B7C68"/>
    <w:rsid w:val="003C564C"/>
    <w:rsid w:val="003D0025"/>
    <w:rsid w:val="003D561D"/>
    <w:rsid w:val="003D56B0"/>
    <w:rsid w:val="003D6024"/>
    <w:rsid w:val="003E7DD7"/>
    <w:rsid w:val="003F149B"/>
    <w:rsid w:val="00406034"/>
    <w:rsid w:val="004129A6"/>
    <w:rsid w:val="00435484"/>
    <w:rsid w:val="00437FE8"/>
    <w:rsid w:val="00441820"/>
    <w:rsid w:val="00467643"/>
    <w:rsid w:val="00473E38"/>
    <w:rsid w:val="00482490"/>
    <w:rsid w:val="00482559"/>
    <w:rsid w:val="00484288"/>
    <w:rsid w:val="004871CC"/>
    <w:rsid w:val="00493F9D"/>
    <w:rsid w:val="004A46DD"/>
    <w:rsid w:val="004B0F90"/>
    <w:rsid w:val="004B1ED5"/>
    <w:rsid w:val="004F62D1"/>
    <w:rsid w:val="004F6890"/>
    <w:rsid w:val="005042BA"/>
    <w:rsid w:val="005210C6"/>
    <w:rsid w:val="005215BC"/>
    <w:rsid w:val="00524A70"/>
    <w:rsid w:val="00526C46"/>
    <w:rsid w:val="005522A4"/>
    <w:rsid w:val="005611D0"/>
    <w:rsid w:val="00587F0F"/>
    <w:rsid w:val="005A32AF"/>
    <w:rsid w:val="005B19DA"/>
    <w:rsid w:val="005C6D6D"/>
    <w:rsid w:val="00620301"/>
    <w:rsid w:val="006328B9"/>
    <w:rsid w:val="00654F8E"/>
    <w:rsid w:val="006568EC"/>
    <w:rsid w:val="006622B7"/>
    <w:rsid w:val="00664BAB"/>
    <w:rsid w:val="00673A3E"/>
    <w:rsid w:val="00677E6F"/>
    <w:rsid w:val="00680C19"/>
    <w:rsid w:val="00695C5E"/>
    <w:rsid w:val="006964E3"/>
    <w:rsid w:val="006A1417"/>
    <w:rsid w:val="006A3F32"/>
    <w:rsid w:val="006B3C90"/>
    <w:rsid w:val="006D42DD"/>
    <w:rsid w:val="006D55C5"/>
    <w:rsid w:val="006D5E15"/>
    <w:rsid w:val="006E424B"/>
    <w:rsid w:val="006E6CA9"/>
    <w:rsid w:val="006E73E1"/>
    <w:rsid w:val="006F099C"/>
    <w:rsid w:val="006F2F21"/>
    <w:rsid w:val="006F66B4"/>
    <w:rsid w:val="00701468"/>
    <w:rsid w:val="00702A00"/>
    <w:rsid w:val="00712344"/>
    <w:rsid w:val="00713EEA"/>
    <w:rsid w:val="00722170"/>
    <w:rsid w:val="00725587"/>
    <w:rsid w:val="007340CC"/>
    <w:rsid w:val="00735466"/>
    <w:rsid w:val="00752533"/>
    <w:rsid w:val="00760D51"/>
    <w:rsid w:val="00765137"/>
    <w:rsid w:val="007915B2"/>
    <w:rsid w:val="007A7EF3"/>
    <w:rsid w:val="007B3B60"/>
    <w:rsid w:val="007B502A"/>
    <w:rsid w:val="007B5BF4"/>
    <w:rsid w:val="007C4768"/>
    <w:rsid w:val="007D338E"/>
    <w:rsid w:val="007D6EF5"/>
    <w:rsid w:val="007D77CB"/>
    <w:rsid w:val="007E00D9"/>
    <w:rsid w:val="007E49A6"/>
    <w:rsid w:val="007F0AE3"/>
    <w:rsid w:val="007F3C9C"/>
    <w:rsid w:val="00800818"/>
    <w:rsid w:val="008062C1"/>
    <w:rsid w:val="00812725"/>
    <w:rsid w:val="008262DA"/>
    <w:rsid w:val="008568AF"/>
    <w:rsid w:val="008654B1"/>
    <w:rsid w:val="008704E8"/>
    <w:rsid w:val="00873AD6"/>
    <w:rsid w:val="00876E43"/>
    <w:rsid w:val="00880AF7"/>
    <w:rsid w:val="0088548B"/>
    <w:rsid w:val="008955C8"/>
    <w:rsid w:val="008956ED"/>
    <w:rsid w:val="00895D4B"/>
    <w:rsid w:val="008A36D4"/>
    <w:rsid w:val="008A4B0C"/>
    <w:rsid w:val="008E7C9D"/>
    <w:rsid w:val="008F271C"/>
    <w:rsid w:val="0090031B"/>
    <w:rsid w:val="009120AD"/>
    <w:rsid w:val="00917F7C"/>
    <w:rsid w:val="00922189"/>
    <w:rsid w:val="00927219"/>
    <w:rsid w:val="00927259"/>
    <w:rsid w:val="00943BCD"/>
    <w:rsid w:val="009653EB"/>
    <w:rsid w:val="00976500"/>
    <w:rsid w:val="009778B5"/>
    <w:rsid w:val="00977ECE"/>
    <w:rsid w:val="009863DF"/>
    <w:rsid w:val="009916CA"/>
    <w:rsid w:val="009B032B"/>
    <w:rsid w:val="009B486C"/>
    <w:rsid w:val="009C2F9F"/>
    <w:rsid w:val="009E1057"/>
    <w:rsid w:val="009E4589"/>
    <w:rsid w:val="009F38C3"/>
    <w:rsid w:val="00A16AF5"/>
    <w:rsid w:val="00A249D3"/>
    <w:rsid w:val="00A336B0"/>
    <w:rsid w:val="00A34414"/>
    <w:rsid w:val="00A41FE0"/>
    <w:rsid w:val="00A704B7"/>
    <w:rsid w:val="00A72019"/>
    <w:rsid w:val="00A766FD"/>
    <w:rsid w:val="00A769D0"/>
    <w:rsid w:val="00A77C80"/>
    <w:rsid w:val="00AA2E67"/>
    <w:rsid w:val="00AA3330"/>
    <w:rsid w:val="00AA3B42"/>
    <w:rsid w:val="00AA6862"/>
    <w:rsid w:val="00AB28A8"/>
    <w:rsid w:val="00AB2AD3"/>
    <w:rsid w:val="00AB6138"/>
    <w:rsid w:val="00AE77E4"/>
    <w:rsid w:val="00B01D2D"/>
    <w:rsid w:val="00B1770D"/>
    <w:rsid w:val="00B240E9"/>
    <w:rsid w:val="00B27CF7"/>
    <w:rsid w:val="00B32F18"/>
    <w:rsid w:val="00B60393"/>
    <w:rsid w:val="00B80272"/>
    <w:rsid w:val="00B82897"/>
    <w:rsid w:val="00B84822"/>
    <w:rsid w:val="00B8523A"/>
    <w:rsid w:val="00B85F1E"/>
    <w:rsid w:val="00BB6CD9"/>
    <w:rsid w:val="00BC60A1"/>
    <w:rsid w:val="00BD5A1A"/>
    <w:rsid w:val="00BD74CD"/>
    <w:rsid w:val="00BF3EBC"/>
    <w:rsid w:val="00BF41AC"/>
    <w:rsid w:val="00C16D3E"/>
    <w:rsid w:val="00C21BD3"/>
    <w:rsid w:val="00C361EE"/>
    <w:rsid w:val="00C465B4"/>
    <w:rsid w:val="00C50657"/>
    <w:rsid w:val="00C51EC1"/>
    <w:rsid w:val="00C65705"/>
    <w:rsid w:val="00C702D3"/>
    <w:rsid w:val="00C719F6"/>
    <w:rsid w:val="00C8281D"/>
    <w:rsid w:val="00C84F55"/>
    <w:rsid w:val="00C92A08"/>
    <w:rsid w:val="00C97449"/>
    <w:rsid w:val="00CA0924"/>
    <w:rsid w:val="00CA24FE"/>
    <w:rsid w:val="00CA2681"/>
    <w:rsid w:val="00CA57C5"/>
    <w:rsid w:val="00CC0187"/>
    <w:rsid w:val="00CD1B38"/>
    <w:rsid w:val="00CD1D85"/>
    <w:rsid w:val="00CD3A4E"/>
    <w:rsid w:val="00CD3BC0"/>
    <w:rsid w:val="00CD6500"/>
    <w:rsid w:val="00CE195B"/>
    <w:rsid w:val="00CE2CF0"/>
    <w:rsid w:val="00D03CD6"/>
    <w:rsid w:val="00D07B1B"/>
    <w:rsid w:val="00D219ED"/>
    <w:rsid w:val="00D236E4"/>
    <w:rsid w:val="00D30898"/>
    <w:rsid w:val="00D419CE"/>
    <w:rsid w:val="00D51410"/>
    <w:rsid w:val="00D61C09"/>
    <w:rsid w:val="00D61D00"/>
    <w:rsid w:val="00D64279"/>
    <w:rsid w:val="00D66E41"/>
    <w:rsid w:val="00D67136"/>
    <w:rsid w:val="00D752B6"/>
    <w:rsid w:val="00D8771E"/>
    <w:rsid w:val="00D95CC6"/>
    <w:rsid w:val="00DA0009"/>
    <w:rsid w:val="00DA0EC8"/>
    <w:rsid w:val="00DC7DC5"/>
    <w:rsid w:val="00DE1E32"/>
    <w:rsid w:val="00DE468D"/>
    <w:rsid w:val="00DE4FD9"/>
    <w:rsid w:val="00DF211B"/>
    <w:rsid w:val="00E16B5D"/>
    <w:rsid w:val="00E16D66"/>
    <w:rsid w:val="00E2328C"/>
    <w:rsid w:val="00E24915"/>
    <w:rsid w:val="00E30D69"/>
    <w:rsid w:val="00E37669"/>
    <w:rsid w:val="00E63658"/>
    <w:rsid w:val="00E65849"/>
    <w:rsid w:val="00E671FB"/>
    <w:rsid w:val="00E906C7"/>
    <w:rsid w:val="00EB5725"/>
    <w:rsid w:val="00EC05B0"/>
    <w:rsid w:val="00EC676F"/>
    <w:rsid w:val="00EF03BD"/>
    <w:rsid w:val="00EF0980"/>
    <w:rsid w:val="00EF3542"/>
    <w:rsid w:val="00F0533C"/>
    <w:rsid w:val="00F06938"/>
    <w:rsid w:val="00F07F77"/>
    <w:rsid w:val="00F123F4"/>
    <w:rsid w:val="00F1718B"/>
    <w:rsid w:val="00F26774"/>
    <w:rsid w:val="00F42E28"/>
    <w:rsid w:val="00F54924"/>
    <w:rsid w:val="00F569DE"/>
    <w:rsid w:val="00F6780B"/>
    <w:rsid w:val="00F9717F"/>
    <w:rsid w:val="00FC7A11"/>
    <w:rsid w:val="00FD53DC"/>
    <w:rsid w:val="00FE3509"/>
    <w:rsid w:val="00FE5B37"/>
    <w:rsid w:val="00FF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BE40B6"/>
  <w15:docId w15:val="{70A0CEF8-B376-4FB9-A02E-21EB2E7C9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8B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230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spacing w:before="167"/>
      <w:ind w:left="124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spacing w:before="161"/>
      <w:ind w:left="1664" w:hanging="423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customStyle="1" w:styleId="21">
    <w:name w:val="Сетка таблицы2"/>
    <w:basedOn w:val="a1"/>
    <w:uiPriority w:val="59"/>
    <w:rsid w:val="00160B39"/>
    <w:pPr>
      <w:widowControl/>
      <w:suppressAutoHyphens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63"/>
    <w:qFormat/>
    <w:locked/>
    <w:rsid w:val="006568EC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43">
    <w:name w:val="Основной текст43"/>
    <w:basedOn w:val="a6"/>
    <w:qFormat/>
    <w:rsid w:val="006568EC"/>
    <w:rPr>
      <w:rFonts w:ascii="Times New Roman" w:hAnsi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 (31)"/>
    <w:basedOn w:val="a0"/>
    <w:qFormat/>
    <w:rsid w:val="006568EC"/>
    <w:rPr>
      <w:rFonts w:ascii="Times New Roman" w:hAnsi="Times New Roman" w:cs="Times New Roman"/>
      <w:spacing w:val="10"/>
      <w:sz w:val="25"/>
      <w:szCs w:val="25"/>
    </w:rPr>
  </w:style>
  <w:style w:type="character" w:customStyle="1" w:styleId="a7">
    <w:name w:val="Текст сноски Знак"/>
    <w:basedOn w:val="a0"/>
    <w:link w:val="a8"/>
    <w:uiPriority w:val="99"/>
    <w:qFormat/>
    <w:rsid w:val="00656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Привязка сноски"/>
    <w:rsid w:val="006568EC"/>
    <w:rPr>
      <w:vertAlign w:val="superscript"/>
    </w:rPr>
  </w:style>
  <w:style w:type="character" w:customStyle="1" w:styleId="aa">
    <w:name w:val="Символ сноски"/>
    <w:qFormat/>
    <w:rsid w:val="006568EC"/>
  </w:style>
  <w:style w:type="paragraph" w:customStyle="1" w:styleId="63">
    <w:name w:val="Основной текст63"/>
    <w:basedOn w:val="a"/>
    <w:link w:val="a6"/>
    <w:qFormat/>
    <w:rsid w:val="006568EC"/>
    <w:pPr>
      <w:widowControl/>
      <w:shd w:val="clear" w:color="auto" w:fill="FFFFFF"/>
      <w:suppressAutoHyphens/>
      <w:autoSpaceDE/>
      <w:autoSpaceDN/>
      <w:spacing w:before="420" w:after="420" w:line="240" w:lineRule="atLeast"/>
    </w:pPr>
    <w:rPr>
      <w:rFonts w:eastAsiaTheme="minorHAnsi" w:cstheme="minorBidi"/>
      <w:spacing w:val="10"/>
      <w:sz w:val="25"/>
      <w:szCs w:val="25"/>
      <w:lang w:val="en-US"/>
    </w:rPr>
  </w:style>
  <w:style w:type="paragraph" w:styleId="a8">
    <w:name w:val="footnote text"/>
    <w:basedOn w:val="a"/>
    <w:link w:val="a7"/>
    <w:rsid w:val="006568EC"/>
    <w:pPr>
      <w:widowControl/>
      <w:suppressAutoHyphens/>
      <w:autoSpaceDE/>
      <w:autoSpaceDN/>
    </w:pPr>
    <w:rPr>
      <w:sz w:val="20"/>
      <w:szCs w:val="20"/>
      <w:lang w:val="en-US" w:eastAsia="ru-RU"/>
    </w:rPr>
  </w:style>
  <w:style w:type="character" w:customStyle="1" w:styleId="11">
    <w:name w:val="Текст сноски Знак1"/>
    <w:basedOn w:val="a0"/>
    <w:uiPriority w:val="99"/>
    <w:semiHidden/>
    <w:rsid w:val="006568EC"/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12">
    <w:name w:val="Обычный1"/>
    <w:qFormat/>
    <w:rsid w:val="00A72019"/>
    <w:pPr>
      <w:widowControl/>
      <w:suppressAutoHyphens/>
      <w:autoSpaceDE/>
      <w:autoSpaceDN/>
      <w:ind w:firstLine="709"/>
      <w:jc w:val="both"/>
    </w:pPr>
    <w:rPr>
      <w:rFonts w:ascii="Times New Roman" w:hAnsi="Times New Roman" w:cs="Times New Roman"/>
      <w:sz w:val="28"/>
      <w:szCs w:val="20"/>
      <w:lang w:val="ru-RU" w:eastAsia="ru-RU"/>
    </w:rPr>
  </w:style>
  <w:style w:type="character" w:customStyle="1" w:styleId="4">
    <w:name w:val="Заголовок №4"/>
    <w:basedOn w:val="a0"/>
    <w:qFormat/>
    <w:rsid w:val="005A32AF"/>
    <w:rPr>
      <w:rFonts w:ascii="Times New Roman" w:hAnsi="Times New Roman" w:cs="Times New Roman"/>
      <w:spacing w:val="10"/>
      <w:sz w:val="25"/>
      <w:szCs w:val="25"/>
    </w:rPr>
  </w:style>
  <w:style w:type="character" w:customStyle="1" w:styleId="markedcontent">
    <w:name w:val="markedcontent"/>
    <w:basedOn w:val="a0"/>
    <w:rsid w:val="00765137"/>
  </w:style>
  <w:style w:type="paragraph" w:customStyle="1" w:styleId="22">
    <w:name w:val="_ЗАГ_2_2"/>
    <w:basedOn w:val="a"/>
    <w:link w:val="220"/>
    <w:uiPriority w:val="99"/>
    <w:rsid w:val="00673A3E"/>
    <w:pPr>
      <w:widowControl/>
      <w:tabs>
        <w:tab w:val="left" w:pos="1418"/>
      </w:tabs>
      <w:autoSpaceDE/>
      <w:autoSpaceDN/>
      <w:spacing w:before="200" w:after="120"/>
      <w:jc w:val="center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20">
    <w:name w:val="_ЗАГ_2_2 Знак"/>
    <w:basedOn w:val="a0"/>
    <w:link w:val="22"/>
    <w:uiPriority w:val="99"/>
    <w:locked/>
    <w:rsid w:val="00673A3E"/>
    <w:rPr>
      <w:rFonts w:ascii="OfficinaSansC" w:eastAsia="MS Mincho" w:hAnsi="OfficinaSansC" w:cs="Times New Roman"/>
      <w:b/>
      <w:bCs/>
      <w:sz w:val="28"/>
      <w:szCs w:val="28"/>
      <w:lang w:val="ru-RU" w:eastAsia="ja-JP"/>
    </w:rPr>
  </w:style>
  <w:style w:type="character" w:customStyle="1" w:styleId="20">
    <w:name w:val="Заголовок 2 Знак"/>
    <w:link w:val="2"/>
    <w:uiPriority w:val="9"/>
    <w:rsid w:val="00030C14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46">
    <w:name w:val="Основной текст46"/>
    <w:basedOn w:val="a6"/>
    <w:qFormat/>
    <w:rsid w:val="00C361EE"/>
    <w:rPr>
      <w:rFonts w:ascii="Times New Roman" w:hAnsi="Times New Roman"/>
      <w:spacing w:val="10"/>
      <w:sz w:val="25"/>
      <w:szCs w:val="25"/>
      <w:shd w:val="clear" w:color="auto" w:fill="FFFFFF"/>
    </w:rPr>
  </w:style>
  <w:style w:type="table" w:styleId="ab">
    <w:name w:val="Table Grid"/>
    <w:basedOn w:val="a1"/>
    <w:uiPriority w:val="39"/>
    <w:rsid w:val="00C361EE"/>
    <w:pPr>
      <w:widowControl/>
      <w:suppressAutoHyphens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ok-paragraph">
    <w:name w:val="book-paragraph"/>
    <w:basedOn w:val="a"/>
    <w:rsid w:val="00DA000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14B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FF14B1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book-contentstitle">
    <w:name w:val="book-contents__title"/>
    <w:basedOn w:val="a0"/>
    <w:rsid w:val="00AA3330"/>
  </w:style>
  <w:style w:type="paragraph" w:customStyle="1" w:styleId="book-contents-sublistitem">
    <w:name w:val="book-contents-sublist__item"/>
    <w:basedOn w:val="a"/>
    <w:rsid w:val="00AA33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ook-contents-sublistrow">
    <w:name w:val="book-contents-sublist__row"/>
    <w:basedOn w:val="a0"/>
    <w:rsid w:val="00AA3330"/>
  </w:style>
  <w:style w:type="character" w:styleId="ac">
    <w:name w:val="Hyperlink"/>
    <w:basedOn w:val="a0"/>
    <w:unhideWhenUsed/>
    <w:rsid w:val="00AA3330"/>
    <w:rPr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4F689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4F6890"/>
    <w:rPr>
      <w:b/>
      <w:bCs/>
    </w:rPr>
  </w:style>
  <w:style w:type="paragraph" w:customStyle="1" w:styleId="ConsPlusNormal">
    <w:name w:val="ConsPlusNormal"/>
    <w:qFormat/>
    <w:rsid w:val="00A41FE0"/>
    <w:pPr>
      <w:suppressAutoHyphens/>
      <w:autoSpaceDE/>
      <w:autoSpaceDN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Style45">
    <w:name w:val="Style45"/>
    <w:basedOn w:val="a"/>
    <w:uiPriority w:val="99"/>
    <w:qFormat/>
    <w:rsid w:val="00695C5E"/>
    <w:pPr>
      <w:suppressAutoHyphens/>
      <w:autoSpaceDE/>
      <w:autoSpaceDN/>
      <w:spacing w:line="485" w:lineRule="exact"/>
      <w:ind w:hanging="355"/>
    </w:pPr>
    <w:rPr>
      <w:sz w:val="24"/>
      <w:szCs w:val="24"/>
      <w:lang w:val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95C5E"/>
    <w:rPr>
      <w:color w:val="605E5C"/>
      <w:shd w:val="clear" w:color="auto" w:fill="E1DFDD"/>
    </w:rPr>
  </w:style>
  <w:style w:type="character" w:styleId="af">
    <w:name w:val="footnote reference"/>
    <w:rsid w:val="003C564C"/>
    <w:rPr>
      <w:vertAlign w:val="superscript"/>
    </w:rPr>
  </w:style>
  <w:style w:type="character" w:customStyle="1" w:styleId="14">
    <w:name w:val="Основной текст Знак1"/>
    <w:basedOn w:val="a0"/>
    <w:uiPriority w:val="99"/>
    <w:locked/>
    <w:rsid w:val="006622B7"/>
    <w:rPr>
      <w:rFonts w:ascii="Times New Roman" w:hAnsi="Times New Roman" w:cs="Times New Roman"/>
      <w:color w:val="231F2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etodolog.ru/" TargetMode="External"/><Relationship Id="rId18" Type="http://schemas.openxmlformats.org/officeDocument/2006/relationships/hyperlink" Target="http://triz.natm.ru/articles/petrov/00.ht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17" Type="http://schemas.openxmlformats.org/officeDocument/2006/relationships/hyperlink" Target="http://matriz.org/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pprf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5717197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rizland.ru/" TargetMode="External"/><Relationship Id="rId10" Type="http://schemas.openxmlformats.org/officeDocument/2006/relationships/hyperlink" Target="https://docs.cntd.ru/document/557171972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57171972" TargetMode="External"/><Relationship Id="rId14" Type="http://schemas.openxmlformats.org/officeDocument/2006/relationships/hyperlink" Target="http://www.altshull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A8400-C077-4A18-8837-59874264C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33</Pages>
  <Words>9388</Words>
  <Characters>53512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Гюзель Гумерова</dc:creator>
  <cp:lastModifiedBy>Клопот Светлана Анатольевна</cp:lastModifiedBy>
  <cp:revision>23</cp:revision>
  <dcterms:created xsi:type="dcterms:W3CDTF">2023-03-03T12:44:00Z</dcterms:created>
  <dcterms:modified xsi:type="dcterms:W3CDTF">2023-06-14T07:29:00Z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2020-11-05T00:00:00Z</vt:filetime>
  </property>
  <property fmtid="{D5CDD505-2E9C-101B-9397-08002B2CF9AE}" pid="3" name="LastSaved">
    <vt:filetime>2022-09-14T00:00:00Z</vt:filetime>
  </property>
</Properties>
</file>